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EBC" w:rsidRDefault="00A64CB0">
      <w:pPr>
        <w:pStyle w:val="Textbody"/>
        <w:spacing w:after="0" w:line="210" w:lineRule="atLeast"/>
        <w:jc w:val="center"/>
        <w:rPr>
          <w:rFonts w:asciiTheme="minorHAnsi" w:hAnsiTheme="minorHAnsi"/>
          <w:b/>
          <w:sz w:val="40"/>
          <w:szCs w:val="40"/>
          <w:lang w:val="en-US"/>
        </w:rPr>
      </w:pPr>
      <w:r>
        <w:rPr>
          <w:rFonts w:asciiTheme="minorHAnsi" w:hAnsiTheme="minorHAnsi"/>
          <w:b/>
          <w:noProof/>
          <w:sz w:val="40"/>
          <w:szCs w:val="40"/>
          <w:lang w:eastAsia="el-GR" w:bidi="ar-SA"/>
        </w:rPr>
        <w:drawing>
          <wp:anchor distT="0" distB="0" distL="0" distR="0" simplePos="0" relativeHeight="2" behindDoc="0" locked="0" layoutInCell="0" allowOverlap="1">
            <wp:simplePos x="0" y="0"/>
            <wp:positionH relativeFrom="margin">
              <wp:align>center</wp:align>
            </wp:positionH>
            <wp:positionV relativeFrom="paragraph">
              <wp:posOffset>-203200</wp:posOffset>
            </wp:positionV>
            <wp:extent cx="5274310" cy="16370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5274310" cy="1637030"/>
                    </a:xfrm>
                    <a:prstGeom prst="rect">
                      <a:avLst/>
                    </a:prstGeom>
                    <a:noFill/>
                  </pic:spPr>
                </pic:pic>
              </a:graphicData>
            </a:graphic>
          </wp:anchor>
        </w:drawing>
      </w:r>
      <w:r w:rsidR="00DE0A7F">
        <w:rPr>
          <w:rFonts w:asciiTheme="minorHAnsi" w:hAnsiTheme="minorHAnsi"/>
          <w:b/>
          <w:sz w:val="40"/>
          <w:szCs w:val="40"/>
          <w:lang w:val="en-US"/>
        </w:rPr>
        <w:t xml:space="preserve"> </w:t>
      </w:r>
    </w:p>
    <w:p w:rsidR="00E45EBC" w:rsidRDefault="00E45EBC">
      <w:pPr>
        <w:pStyle w:val="Textbody"/>
        <w:spacing w:after="0" w:line="210" w:lineRule="atLeast"/>
        <w:jc w:val="center"/>
        <w:rPr>
          <w:rFonts w:asciiTheme="minorHAnsi" w:hAnsiTheme="minorHAnsi"/>
          <w:b/>
          <w:sz w:val="40"/>
          <w:szCs w:val="40"/>
          <w:lang w:val="en-US"/>
        </w:rPr>
      </w:pPr>
    </w:p>
    <w:p w:rsidR="00E45EBC" w:rsidRDefault="00E45EBC">
      <w:pPr>
        <w:pStyle w:val="Textbody"/>
        <w:spacing w:after="0" w:line="210" w:lineRule="atLeast"/>
        <w:jc w:val="center"/>
        <w:rPr>
          <w:rFonts w:asciiTheme="minorHAnsi" w:hAnsiTheme="minorHAnsi"/>
          <w:b/>
          <w:sz w:val="40"/>
          <w:szCs w:val="40"/>
          <w:lang w:val="en-US"/>
        </w:rPr>
      </w:pPr>
    </w:p>
    <w:p w:rsidR="00E45EBC" w:rsidRDefault="00E45EBC">
      <w:pPr>
        <w:pStyle w:val="Textbody"/>
        <w:spacing w:after="0" w:line="210" w:lineRule="atLeast"/>
        <w:jc w:val="center"/>
        <w:rPr>
          <w:rFonts w:asciiTheme="minorHAnsi" w:hAnsiTheme="minorHAnsi"/>
          <w:b/>
          <w:sz w:val="40"/>
          <w:szCs w:val="40"/>
          <w:lang w:val="en-US"/>
        </w:rPr>
      </w:pPr>
    </w:p>
    <w:p w:rsidR="00E45EBC" w:rsidRDefault="00E45EBC">
      <w:pPr>
        <w:pStyle w:val="Textbody"/>
        <w:spacing w:after="0" w:line="210" w:lineRule="atLeast"/>
        <w:jc w:val="center"/>
        <w:rPr>
          <w:rFonts w:asciiTheme="minorHAnsi" w:hAnsiTheme="minorHAnsi"/>
          <w:b/>
          <w:sz w:val="40"/>
          <w:szCs w:val="40"/>
          <w:lang w:val="en-US"/>
        </w:rPr>
      </w:pPr>
    </w:p>
    <w:p w:rsidR="00E45EBC" w:rsidRDefault="00E45EBC">
      <w:pPr>
        <w:pStyle w:val="Textbody"/>
        <w:spacing w:after="0" w:line="210" w:lineRule="atLeast"/>
        <w:rPr>
          <w:rFonts w:asciiTheme="minorHAnsi" w:hAnsiTheme="minorHAnsi"/>
          <w:b/>
          <w:sz w:val="40"/>
          <w:szCs w:val="40"/>
          <w:lang w:val="en-US"/>
        </w:rPr>
      </w:pPr>
    </w:p>
    <w:p w:rsidR="00E45EBC" w:rsidRDefault="00A64CB0">
      <w:pPr>
        <w:pStyle w:val="Textbody"/>
        <w:spacing w:after="0" w:line="210" w:lineRule="atLeast"/>
        <w:jc w:val="center"/>
        <w:rPr>
          <w:rFonts w:ascii="Times" w:hAnsi="Times"/>
          <w:b/>
          <w:sz w:val="32"/>
          <w:szCs w:val="32"/>
        </w:rPr>
      </w:pPr>
      <w:r>
        <w:rPr>
          <w:rFonts w:ascii="Times" w:hAnsi="Times"/>
          <w:b/>
          <w:sz w:val="48"/>
          <w:szCs w:val="48"/>
        </w:rPr>
        <w:t>«</w:t>
      </w:r>
      <w:proofErr w:type="spellStart"/>
      <w:r>
        <w:rPr>
          <w:rFonts w:ascii="Times" w:hAnsi="Times"/>
          <w:b/>
          <w:sz w:val="48"/>
          <w:szCs w:val="48"/>
        </w:rPr>
        <w:t>Lacrimosa</w:t>
      </w:r>
      <w:proofErr w:type="spellEnd"/>
      <w:r>
        <w:rPr>
          <w:rFonts w:ascii="Times" w:hAnsi="Times"/>
          <w:b/>
          <w:sz w:val="48"/>
          <w:szCs w:val="48"/>
        </w:rPr>
        <w:t xml:space="preserve"> ή το </w:t>
      </w:r>
      <w:proofErr w:type="spellStart"/>
      <w:r>
        <w:rPr>
          <w:rFonts w:ascii="Times" w:hAnsi="Times"/>
          <w:b/>
          <w:sz w:val="48"/>
          <w:szCs w:val="48"/>
        </w:rPr>
        <w:t>Απέπρωτο</w:t>
      </w:r>
      <w:proofErr w:type="spellEnd"/>
      <w:r>
        <w:rPr>
          <w:rFonts w:ascii="Times" w:hAnsi="Times"/>
          <w:b/>
          <w:sz w:val="48"/>
          <w:szCs w:val="48"/>
        </w:rPr>
        <w:t>»</w:t>
      </w:r>
      <w:r>
        <w:rPr>
          <w:rFonts w:ascii="Times" w:hAnsi="Times"/>
          <w:b/>
          <w:sz w:val="32"/>
          <w:szCs w:val="32"/>
        </w:rPr>
        <w:t> </w:t>
      </w:r>
    </w:p>
    <w:p w:rsidR="00E45EBC" w:rsidRDefault="00A64CB0">
      <w:pPr>
        <w:pStyle w:val="Textbody"/>
        <w:spacing w:after="0" w:line="210" w:lineRule="atLeast"/>
        <w:jc w:val="center"/>
        <w:rPr>
          <w:rFonts w:ascii="Times" w:hAnsi="Times"/>
          <w:b/>
          <w:sz w:val="40"/>
          <w:szCs w:val="40"/>
        </w:rPr>
      </w:pPr>
      <w:r>
        <w:rPr>
          <w:rFonts w:ascii="Times" w:hAnsi="Times"/>
          <w:b/>
          <w:sz w:val="40"/>
          <w:szCs w:val="40"/>
        </w:rPr>
        <w:t xml:space="preserve">του Θανάση </w:t>
      </w:r>
      <w:proofErr w:type="spellStart"/>
      <w:r>
        <w:rPr>
          <w:rFonts w:ascii="Times" w:hAnsi="Times"/>
          <w:b/>
          <w:sz w:val="40"/>
          <w:szCs w:val="40"/>
        </w:rPr>
        <w:t>Τριαρίδη</w:t>
      </w:r>
      <w:proofErr w:type="spellEnd"/>
    </w:p>
    <w:p w:rsidR="00E45EBC" w:rsidRDefault="00A64CB0">
      <w:pPr>
        <w:pStyle w:val="Textbody"/>
        <w:spacing w:after="0" w:line="210" w:lineRule="atLeast"/>
      </w:pPr>
      <w:r>
        <w:t> </w:t>
      </w:r>
    </w:p>
    <w:p w:rsidR="00E45EBC" w:rsidRPr="00DE0A7F" w:rsidRDefault="00A64CB0">
      <w:pPr>
        <w:pStyle w:val="Textbody"/>
        <w:spacing w:after="0" w:line="210" w:lineRule="atLeast"/>
        <w:rPr>
          <w:rFonts w:ascii="Cambria" w:hAnsi="Cambria"/>
          <w:b/>
          <w:sz w:val="22"/>
          <w:szCs w:val="22"/>
        </w:rPr>
      </w:pPr>
      <w:r w:rsidRPr="00DE0A7F">
        <w:rPr>
          <w:rFonts w:ascii="Cambria" w:hAnsi="Cambria"/>
          <w:b/>
          <w:sz w:val="22"/>
          <w:szCs w:val="22"/>
        </w:rPr>
        <w:t>Η επιτυχημένη παράσταση “</w:t>
      </w:r>
      <w:proofErr w:type="spellStart"/>
      <w:r w:rsidRPr="00DE0A7F">
        <w:rPr>
          <w:rFonts w:ascii="Cambria" w:hAnsi="Cambria"/>
          <w:b/>
          <w:sz w:val="22"/>
          <w:szCs w:val="22"/>
          <w:lang w:val="en-GB"/>
        </w:rPr>
        <w:t>Lacrimosa</w:t>
      </w:r>
      <w:proofErr w:type="spellEnd"/>
      <w:r w:rsidRPr="00DE0A7F">
        <w:rPr>
          <w:rFonts w:ascii="Cambria" w:hAnsi="Cambria"/>
          <w:b/>
          <w:sz w:val="22"/>
          <w:szCs w:val="22"/>
        </w:rPr>
        <w:t xml:space="preserve"> </w:t>
      </w:r>
      <w:r w:rsidRPr="00DE0A7F">
        <w:rPr>
          <w:rFonts w:ascii="Cambria" w:hAnsi="Cambria"/>
          <w:b/>
          <w:sz w:val="22"/>
          <w:szCs w:val="22"/>
        </w:rPr>
        <w:t xml:space="preserve">ή το </w:t>
      </w:r>
      <w:proofErr w:type="spellStart"/>
      <w:r w:rsidRPr="00DE0A7F">
        <w:rPr>
          <w:rFonts w:ascii="Cambria" w:hAnsi="Cambria"/>
          <w:b/>
          <w:sz w:val="22"/>
          <w:szCs w:val="22"/>
        </w:rPr>
        <w:t>Απέπρωτο</w:t>
      </w:r>
      <w:proofErr w:type="spellEnd"/>
      <w:r w:rsidRPr="00DE0A7F">
        <w:rPr>
          <w:rFonts w:ascii="Cambria" w:hAnsi="Cambria"/>
          <w:b/>
          <w:sz w:val="22"/>
          <w:szCs w:val="22"/>
        </w:rPr>
        <w:t xml:space="preserve">” του Θανάση </w:t>
      </w:r>
      <w:proofErr w:type="spellStart"/>
      <w:r w:rsidRPr="00DE0A7F">
        <w:rPr>
          <w:rFonts w:ascii="Cambria" w:hAnsi="Cambria"/>
          <w:b/>
          <w:sz w:val="22"/>
          <w:szCs w:val="22"/>
        </w:rPr>
        <w:t>Τριαρίδη</w:t>
      </w:r>
      <w:proofErr w:type="spellEnd"/>
      <w:r w:rsidRPr="00DE0A7F">
        <w:rPr>
          <w:rFonts w:ascii="Cambria" w:hAnsi="Cambria"/>
          <w:b/>
          <w:sz w:val="22"/>
          <w:szCs w:val="22"/>
        </w:rPr>
        <w:t>, ανεβαίνει για πρώτη φορά στη Θεσσαλονίκη στο θέατρο Αυλαία για 3 παραστάσεις.</w:t>
      </w:r>
    </w:p>
    <w:p w:rsidR="00E45EBC" w:rsidRDefault="00E45EBC">
      <w:pPr>
        <w:pStyle w:val="Textbody"/>
        <w:spacing w:after="0" w:line="210" w:lineRule="atLeast"/>
      </w:pPr>
    </w:p>
    <w:p w:rsidR="00E45EBC" w:rsidRDefault="00A64CB0">
      <w:pPr>
        <w:pStyle w:val="Textbody"/>
        <w:spacing w:after="0" w:line="210" w:lineRule="atLeast"/>
        <w:rPr>
          <w:rFonts w:ascii="Cambria" w:hAnsi="Cambria"/>
          <w:sz w:val="22"/>
          <w:szCs w:val="22"/>
        </w:rPr>
      </w:pPr>
      <w:r>
        <w:rPr>
          <w:rFonts w:ascii="Cambria" w:hAnsi="Cambria"/>
          <w:sz w:val="22"/>
          <w:szCs w:val="22"/>
        </w:rPr>
        <w:t xml:space="preserve">Ένα από τα πλέον πολυσυζητημένα κι αμαρτωλά έργα </w:t>
      </w:r>
      <w:r>
        <w:rPr>
          <w:rFonts w:ascii="Cambria" w:hAnsi="Cambria"/>
          <w:sz w:val="22"/>
          <w:szCs w:val="22"/>
        </w:rPr>
        <w:t xml:space="preserve">του </w:t>
      </w:r>
      <w:r w:rsidRPr="00DE0A7F">
        <w:rPr>
          <w:rFonts w:ascii="Cambria" w:hAnsi="Cambria"/>
          <w:b/>
          <w:sz w:val="22"/>
          <w:szCs w:val="22"/>
        </w:rPr>
        <w:t xml:space="preserve">Θανάση </w:t>
      </w:r>
      <w:proofErr w:type="spellStart"/>
      <w:r w:rsidRPr="00DE0A7F">
        <w:rPr>
          <w:rFonts w:ascii="Cambria" w:hAnsi="Cambria"/>
          <w:b/>
          <w:sz w:val="22"/>
          <w:szCs w:val="22"/>
        </w:rPr>
        <w:t>Τριαρίδη</w:t>
      </w:r>
      <w:proofErr w:type="spellEnd"/>
      <w:r w:rsidRPr="00DE0A7F">
        <w:rPr>
          <w:rFonts w:ascii="Cambria" w:hAnsi="Cambria"/>
          <w:b/>
          <w:sz w:val="22"/>
          <w:szCs w:val="22"/>
        </w:rPr>
        <w:t xml:space="preserve">, σε σκηνοθεσία του Χρήστου </w:t>
      </w:r>
      <w:proofErr w:type="spellStart"/>
      <w:r w:rsidRPr="00DE0A7F">
        <w:rPr>
          <w:rFonts w:ascii="Cambria" w:hAnsi="Cambria"/>
          <w:b/>
          <w:sz w:val="22"/>
          <w:szCs w:val="22"/>
        </w:rPr>
        <w:t>Καρασαββίδη</w:t>
      </w:r>
      <w:proofErr w:type="spellEnd"/>
      <w:r w:rsidRPr="00DE0A7F">
        <w:rPr>
          <w:rFonts w:ascii="Cambria" w:hAnsi="Cambria"/>
          <w:b/>
          <w:sz w:val="22"/>
          <w:szCs w:val="22"/>
        </w:rPr>
        <w:t xml:space="preserve">, </w:t>
      </w:r>
      <w:r>
        <w:rPr>
          <w:rFonts w:ascii="Cambria" w:hAnsi="Cambria"/>
          <w:sz w:val="22"/>
          <w:szCs w:val="22"/>
        </w:rPr>
        <w:t>ενός από τους πιο αμφιλεγόμενους σκηνοθέτες της νέας γενιάς, φιλοδοξώντας να επαναπροσδιορίσει τη σχέση μεταξύ κοινού και σκηνής.</w:t>
      </w:r>
    </w:p>
    <w:p w:rsidR="00E45EBC" w:rsidRDefault="00A64CB0">
      <w:pPr>
        <w:pStyle w:val="Textbody"/>
        <w:spacing w:after="0" w:line="210" w:lineRule="atLeast"/>
        <w:rPr>
          <w:rFonts w:ascii="Cambria" w:hAnsi="Cambria"/>
          <w:sz w:val="22"/>
          <w:szCs w:val="22"/>
        </w:rPr>
      </w:pPr>
      <w:r>
        <w:rPr>
          <w:rFonts w:ascii="Cambria" w:hAnsi="Cambria"/>
          <w:sz w:val="22"/>
          <w:szCs w:val="22"/>
        </w:rPr>
        <w:t xml:space="preserve">Το </w:t>
      </w:r>
      <w:proofErr w:type="spellStart"/>
      <w:r w:rsidRPr="003F7ABB">
        <w:rPr>
          <w:rStyle w:val="a3"/>
          <w:rFonts w:ascii="Cambria" w:hAnsi="Cambria"/>
          <w:b/>
          <w:sz w:val="22"/>
          <w:szCs w:val="22"/>
        </w:rPr>
        <w:t>Lacrimosa</w:t>
      </w:r>
      <w:proofErr w:type="spellEnd"/>
      <w:r>
        <w:rPr>
          <w:rFonts w:ascii="Cambria" w:hAnsi="Cambria"/>
          <w:sz w:val="22"/>
          <w:szCs w:val="22"/>
        </w:rPr>
        <w:t xml:space="preserve"> είναι ένα από τα πιο αιχμηρά και συγκλονιστικά έργα τ</w:t>
      </w:r>
      <w:r>
        <w:rPr>
          <w:rFonts w:ascii="Cambria" w:hAnsi="Cambria"/>
          <w:sz w:val="22"/>
          <w:szCs w:val="22"/>
        </w:rPr>
        <w:t xml:space="preserve">ου Θανάση </w:t>
      </w:r>
      <w:proofErr w:type="spellStart"/>
      <w:r>
        <w:rPr>
          <w:rFonts w:ascii="Cambria" w:hAnsi="Cambria"/>
          <w:sz w:val="22"/>
          <w:szCs w:val="22"/>
        </w:rPr>
        <w:t>Τριαρίδη</w:t>
      </w:r>
      <w:proofErr w:type="spellEnd"/>
      <w:r>
        <w:rPr>
          <w:rFonts w:ascii="Cambria" w:hAnsi="Cambria"/>
          <w:sz w:val="22"/>
          <w:szCs w:val="22"/>
        </w:rPr>
        <w:t>. Στην καρδιά του βρίσκεται η ανθρώπινη απελπισία και η αδυναμία να συμφιλιωθούμε με το κακό που μας περιβάλλει αλλά και μας κατοικεί. Ο τίτλος, δανεισμένος από τη νεκρώσιμη ακολουθία του Μότσαρτ, γίνεται αφετηρία για μια παράσταση που αγ</w:t>
      </w:r>
      <w:r>
        <w:rPr>
          <w:rFonts w:ascii="Cambria" w:hAnsi="Cambria"/>
          <w:sz w:val="22"/>
          <w:szCs w:val="22"/>
        </w:rPr>
        <w:t xml:space="preserve">γίζει το ανείπωτο: το πένθος, την ενοχή, την οδύνη και την ελπίδα που αναδύεται μέσα από τη σκοτεινότερη στιγμή. Στο </w:t>
      </w:r>
      <w:proofErr w:type="spellStart"/>
      <w:r>
        <w:rPr>
          <w:rStyle w:val="a3"/>
          <w:rFonts w:ascii="Cambria" w:hAnsi="Cambria"/>
          <w:sz w:val="22"/>
          <w:szCs w:val="22"/>
        </w:rPr>
        <w:t>Lacrimosa</w:t>
      </w:r>
      <w:proofErr w:type="spellEnd"/>
      <w:r>
        <w:rPr>
          <w:rFonts w:ascii="Cambria" w:hAnsi="Cambria"/>
          <w:sz w:val="22"/>
          <w:szCs w:val="22"/>
        </w:rPr>
        <w:t xml:space="preserve"> η γλώσσα γίνεται σπαρακτική μουσική, ένας ύμνος στην αδυναμία και ταυτόχρονα μια κραυγή ενάντια στη λήθη.</w:t>
      </w:r>
    </w:p>
    <w:p w:rsidR="00E45EBC" w:rsidRDefault="00A64CB0">
      <w:pPr>
        <w:pStyle w:val="Textbody"/>
        <w:spacing w:after="0" w:line="210" w:lineRule="atLeast"/>
        <w:rPr>
          <w:rFonts w:ascii="Cambria" w:hAnsi="Cambria"/>
          <w:sz w:val="22"/>
          <w:szCs w:val="22"/>
        </w:rPr>
      </w:pPr>
      <w:r>
        <w:rPr>
          <w:rFonts w:ascii="Cambria" w:hAnsi="Cambria"/>
          <w:sz w:val="22"/>
          <w:szCs w:val="22"/>
        </w:rPr>
        <w:t>Ένα κείμενο που εξετάζε</w:t>
      </w:r>
      <w:r>
        <w:rPr>
          <w:rFonts w:ascii="Cambria" w:hAnsi="Cambria"/>
          <w:sz w:val="22"/>
          <w:szCs w:val="22"/>
        </w:rPr>
        <w:t>ι κατά πρόσωπο την αμαρτία, την επιθυμία και την συνενοχή. </w:t>
      </w:r>
    </w:p>
    <w:p w:rsidR="00E45EBC" w:rsidRDefault="00E45EBC">
      <w:pPr>
        <w:pStyle w:val="Textbody"/>
        <w:spacing w:after="0" w:line="210" w:lineRule="atLeast"/>
        <w:rPr>
          <w:rFonts w:ascii="Cambria" w:hAnsi="Cambria"/>
          <w:sz w:val="22"/>
          <w:szCs w:val="22"/>
        </w:rPr>
      </w:pPr>
    </w:p>
    <w:p w:rsidR="00E45EBC" w:rsidRDefault="00A64CB0">
      <w:pPr>
        <w:pStyle w:val="Textbody"/>
        <w:spacing w:after="0" w:line="210" w:lineRule="atLeast"/>
        <w:rPr>
          <w:rFonts w:ascii="Cambria" w:hAnsi="Cambria"/>
          <w:sz w:val="22"/>
          <w:szCs w:val="22"/>
        </w:rPr>
      </w:pPr>
      <w:r>
        <w:rPr>
          <w:rFonts w:ascii="Cambria" w:hAnsi="Cambria"/>
          <w:sz w:val="22"/>
          <w:szCs w:val="22"/>
        </w:rPr>
        <w:t>Η παράσταση, με την </w:t>
      </w:r>
      <w:r>
        <w:rPr>
          <w:rFonts w:ascii="Cambria" w:hAnsi="Cambria"/>
          <w:b/>
          <w:sz w:val="22"/>
          <w:szCs w:val="22"/>
        </w:rPr>
        <w:t>Κάτια Νεκταρίου</w:t>
      </w:r>
      <w:r>
        <w:rPr>
          <w:rFonts w:ascii="Cambria" w:hAnsi="Cambria"/>
          <w:sz w:val="22"/>
          <w:szCs w:val="22"/>
        </w:rPr>
        <w:t xml:space="preserve"> και τον </w:t>
      </w:r>
      <w:r>
        <w:rPr>
          <w:rFonts w:ascii="Cambria" w:hAnsi="Cambria"/>
          <w:b/>
          <w:sz w:val="22"/>
          <w:szCs w:val="22"/>
        </w:rPr>
        <w:t>Βασίλη Τριανταφύλλου</w:t>
      </w:r>
      <w:r>
        <w:rPr>
          <w:rFonts w:ascii="Cambria" w:hAnsi="Cambria"/>
          <w:sz w:val="22"/>
          <w:szCs w:val="22"/>
        </w:rPr>
        <w:t xml:space="preserve">, μετατρέπει τη θεατρική αίθουσα σε χώρο τελετουργίας, όπου ο θεατής δεν μένει αμέτοχος. Ο μύθος περνά από γενιά σε γενιά. Κι αυτή </w:t>
      </w:r>
      <w:r>
        <w:rPr>
          <w:rFonts w:ascii="Cambria" w:hAnsi="Cambria"/>
          <w:sz w:val="22"/>
          <w:szCs w:val="22"/>
        </w:rPr>
        <w:t>η επίκτητη αποστολή πρέπει να ολοκληρωθεί. </w:t>
      </w:r>
    </w:p>
    <w:p w:rsidR="00E45EBC" w:rsidRDefault="00A64CB0">
      <w:pPr>
        <w:pStyle w:val="Textbody"/>
        <w:spacing w:after="0" w:line="210" w:lineRule="atLeast"/>
        <w:rPr>
          <w:rFonts w:ascii="Cambria" w:hAnsi="Cambria"/>
          <w:sz w:val="22"/>
          <w:szCs w:val="22"/>
        </w:rPr>
      </w:pPr>
      <w:r>
        <w:rPr>
          <w:rFonts w:ascii="Cambria" w:hAnsi="Cambria"/>
          <w:sz w:val="22"/>
          <w:szCs w:val="22"/>
        </w:rPr>
        <w:t>Το έργο δεν αφήνει κενά διαφυγής∙ κάθε λέξη και κάθε σιωπή λειτουργεί σαν βήμα προς την αποκάλυψη. </w:t>
      </w:r>
    </w:p>
    <w:p w:rsidR="00E45EBC" w:rsidRDefault="00E45EBC">
      <w:pPr>
        <w:pStyle w:val="Textbody"/>
        <w:spacing w:after="0" w:line="210" w:lineRule="atLeast"/>
        <w:rPr>
          <w:rFonts w:ascii="Cambria" w:hAnsi="Cambria"/>
          <w:sz w:val="22"/>
          <w:szCs w:val="22"/>
        </w:rPr>
      </w:pPr>
    </w:p>
    <w:p w:rsidR="00E45EBC" w:rsidRPr="00DE0A7F" w:rsidRDefault="00A64CB0">
      <w:pPr>
        <w:spacing w:line="210" w:lineRule="atLeast"/>
        <w:rPr>
          <w:b/>
          <w:color w:val="000000"/>
        </w:rPr>
      </w:pPr>
      <w:r>
        <w:rPr>
          <w:rFonts w:ascii="Cambria" w:hAnsi="Cambria"/>
          <w:b/>
          <w:color w:val="000000"/>
          <w:sz w:val="22"/>
          <w:szCs w:val="22"/>
          <w:u w:val="single"/>
        </w:rPr>
        <w:t>Υπόθεση</w:t>
      </w:r>
    </w:p>
    <w:p w:rsidR="00E45EBC" w:rsidRDefault="00E45EBC">
      <w:pPr>
        <w:spacing w:line="210" w:lineRule="atLeast"/>
        <w:rPr>
          <w:rFonts w:ascii="Cambria" w:hAnsi="Cambria"/>
          <w:color w:val="000000"/>
          <w:sz w:val="22"/>
          <w:szCs w:val="22"/>
          <w:u w:val="single"/>
        </w:rPr>
      </w:pPr>
    </w:p>
    <w:p w:rsidR="00E45EBC" w:rsidRDefault="00A64CB0">
      <w:pPr>
        <w:rPr>
          <w:color w:val="000000"/>
        </w:rPr>
      </w:pPr>
      <w:r>
        <w:rPr>
          <w:rFonts w:ascii="Cambria" w:hAnsi="Cambria"/>
          <w:color w:val="000000"/>
          <w:sz w:val="22"/>
          <w:szCs w:val="22"/>
        </w:rPr>
        <w:t xml:space="preserve">Ένα ζεύγος επιτυχημένων δικηγόρων εξαφανίζεται μυστηριωδώς, αφήνοντας πίσω τους τα εντεκάχρονα τότε </w:t>
      </w:r>
      <w:r>
        <w:rPr>
          <w:rFonts w:ascii="Cambria" w:hAnsi="Cambria"/>
          <w:color w:val="000000"/>
          <w:sz w:val="22"/>
          <w:szCs w:val="22"/>
        </w:rPr>
        <w:t>παιδιά τους (ένα αγόρι και ένα κορίτσι), καθώς και κάποιου</w:t>
      </w:r>
      <w:r w:rsidR="00D93103">
        <w:rPr>
          <w:rFonts w:ascii="Cambria" w:hAnsi="Cambria"/>
          <w:color w:val="000000"/>
          <w:sz w:val="22"/>
          <w:szCs w:val="22"/>
        </w:rPr>
        <w:t>ς ακατάληπτους στίχους σε ένα μ</w:t>
      </w:r>
      <w:r w:rsidR="00D93103">
        <w:rPr>
          <w:rFonts w:ascii="Cambria" w:hAnsi="Cambria"/>
          <w:color w:val="000000"/>
          <w:sz w:val="22"/>
          <w:szCs w:val="22"/>
          <w:lang w:val="en-US"/>
        </w:rPr>
        <w:t>o</w:t>
      </w:r>
      <w:r>
        <w:rPr>
          <w:rFonts w:ascii="Cambria" w:hAnsi="Cambria"/>
          <w:color w:val="000000"/>
          <w:sz w:val="22"/>
          <w:szCs w:val="22"/>
        </w:rPr>
        <w:t>β τετράδιο.</w:t>
      </w:r>
    </w:p>
    <w:p w:rsidR="00E45EBC" w:rsidRPr="00DE0A7F" w:rsidRDefault="00A64CB0">
      <w:pPr>
        <w:rPr>
          <w:color w:val="000000"/>
        </w:rPr>
      </w:pPr>
      <w:r>
        <w:rPr>
          <w:rFonts w:ascii="Cambria" w:hAnsi="Cambria"/>
          <w:color w:val="000000"/>
          <w:sz w:val="22"/>
          <w:szCs w:val="22"/>
        </w:rPr>
        <w:t>Έντεκα χρόνια μετά, τα δύο παιδιά, που πια είναι γύρω στα είκοσι δύο, αποφασίζουν να ξανασκεφτούν εκείνη τη νύχτα — να την αναπαραστήσουν — με μια αυτοσχέ</w:t>
      </w:r>
      <w:r>
        <w:rPr>
          <w:rFonts w:ascii="Cambria" w:hAnsi="Cambria"/>
          <w:color w:val="000000"/>
          <w:sz w:val="22"/>
          <w:szCs w:val="22"/>
        </w:rPr>
        <w:t>δια τελετή</w:t>
      </w:r>
      <w:r w:rsidR="00DE0A7F" w:rsidRPr="00DE0A7F">
        <w:rPr>
          <w:rFonts w:ascii="Cambria" w:hAnsi="Cambria"/>
          <w:color w:val="000000"/>
          <w:sz w:val="22"/>
          <w:szCs w:val="22"/>
        </w:rPr>
        <w:t>.</w:t>
      </w:r>
    </w:p>
    <w:p w:rsidR="00E45EBC" w:rsidRDefault="00D93103">
      <w:pPr>
        <w:rPr>
          <w:rFonts w:ascii="Cambria" w:hAnsi="Cambria"/>
          <w:color w:val="000000"/>
          <w:sz w:val="22"/>
          <w:szCs w:val="22"/>
        </w:rPr>
      </w:pPr>
      <w:r>
        <w:rPr>
          <w:rFonts w:ascii="Cambria" w:hAnsi="Cambria"/>
          <w:color w:val="000000"/>
          <w:sz w:val="22"/>
          <w:szCs w:val="22"/>
        </w:rPr>
        <w:t>Το παιχνίδι ρόλων ξεκινά</w:t>
      </w:r>
      <w:r w:rsidRPr="00D93103">
        <w:rPr>
          <w:rFonts w:ascii="Cambria" w:hAnsi="Cambria"/>
          <w:color w:val="000000"/>
          <w:sz w:val="22"/>
          <w:szCs w:val="22"/>
        </w:rPr>
        <w:t>.</w:t>
      </w:r>
      <w:r w:rsidR="00A64CB0">
        <w:rPr>
          <w:rFonts w:ascii="Cambria" w:hAnsi="Cambria"/>
          <w:color w:val="000000"/>
          <w:sz w:val="22"/>
          <w:szCs w:val="22"/>
        </w:rPr>
        <w:t xml:space="preserve"> Ο Κ (το αγόρι) και η Ρ (το κορίτσι) επιλέγουν να υποδυθούν τους γονείς τους εκείνη τη νύχτα. Με αυτή</w:t>
      </w:r>
      <w:r w:rsidR="00DE0A7F">
        <w:rPr>
          <w:rFonts w:ascii="Cambria" w:hAnsi="Cambria"/>
          <w:color w:val="000000"/>
          <w:sz w:val="22"/>
          <w:szCs w:val="22"/>
        </w:rPr>
        <w:t>ν</w:t>
      </w:r>
      <w:r w:rsidR="00A64CB0">
        <w:rPr>
          <w:rFonts w:ascii="Cambria" w:hAnsi="Cambria"/>
          <w:color w:val="000000"/>
          <w:sz w:val="22"/>
          <w:szCs w:val="22"/>
        </w:rPr>
        <w:t xml:space="preserve"> την πράξη προσπαθούν να κατανοήσουν τι συνέβη, ποια ήταν τα αίτια της εξαφάνισης, ποιοι ήταν οι γονείς τους — και τι σ</w:t>
      </w:r>
      <w:r w:rsidR="00A64CB0">
        <w:rPr>
          <w:rFonts w:ascii="Cambria" w:hAnsi="Cambria"/>
          <w:color w:val="000000"/>
          <w:sz w:val="22"/>
          <w:szCs w:val="22"/>
        </w:rPr>
        <w:t>χέση είχαν με τα παιδιά που ήταν τότε.</w:t>
      </w:r>
    </w:p>
    <w:p w:rsidR="00E45EBC" w:rsidRDefault="00E45EBC">
      <w:pPr>
        <w:pStyle w:val="Textbody"/>
        <w:spacing w:after="0" w:line="210" w:lineRule="atLeast"/>
        <w:rPr>
          <w:rFonts w:ascii="Cambria" w:hAnsi="Cambria"/>
          <w:sz w:val="22"/>
          <w:szCs w:val="22"/>
        </w:rPr>
      </w:pPr>
      <w:bookmarkStart w:id="0" w:name="_GoBack"/>
      <w:bookmarkEnd w:id="0"/>
    </w:p>
    <w:p w:rsidR="00E45EBC" w:rsidRDefault="00A64CB0" w:rsidP="00A64CB0">
      <w:pPr>
        <w:pStyle w:val="Textbody"/>
        <w:spacing w:after="0" w:line="288" w:lineRule="auto"/>
        <w:rPr>
          <w:rFonts w:ascii="Cambria" w:hAnsi="Cambria"/>
          <w:b/>
          <w:sz w:val="22"/>
          <w:szCs w:val="22"/>
        </w:rPr>
      </w:pPr>
      <w:r w:rsidRPr="00DE0A7F">
        <w:rPr>
          <w:rFonts w:ascii="Cambria" w:hAnsi="Cambria"/>
          <w:b/>
          <w:sz w:val="22"/>
          <w:szCs w:val="22"/>
        </w:rPr>
        <w:t>Η παράσταση είναι κατάλληλη μόνο για θεατές άνω των 18 ετών.</w:t>
      </w:r>
    </w:p>
    <w:p w:rsidR="00E45EBC" w:rsidRDefault="00E45EBC">
      <w:pPr>
        <w:pStyle w:val="Textbody"/>
        <w:spacing w:after="0" w:line="210" w:lineRule="atLeast"/>
        <w:rPr>
          <w:rFonts w:ascii="Cambria" w:hAnsi="Cambria"/>
          <w:sz w:val="22"/>
          <w:szCs w:val="22"/>
        </w:rPr>
      </w:pPr>
    </w:p>
    <w:p w:rsidR="00E45EBC" w:rsidRPr="00A64CB0" w:rsidRDefault="00A64CB0">
      <w:pPr>
        <w:pStyle w:val="Textbody"/>
        <w:spacing w:after="0" w:line="210" w:lineRule="atLeast"/>
        <w:rPr>
          <w:rFonts w:ascii="Cambria" w:hAnsi="Cambria"/>
          <w:b/>
          <w:sz w:val="22"/>
          <w:szCs w:val="22"/>
        </w:rPr>
      </w:pPr>
      <w:r w:rsidRPr="00A64CB0">
        <w:rPr>
          <w:rFonts w:ascii="Cambria" w:hAnsi="Cambria"/>
          <w:b/>
          <w:sz w:val="22"/>
          <w:szCs w:val="22"/>
        </w:rPr>
        <w:t>Συντελεστές</w:t>
      </w:r>
    </w:p>
    <w:p w:rsidR="00E45EBC" w:rsidRDefault="00A64CB0">
      <w:pPr>
        <w:pStyle w:val="Textbody"/>
        <w:spacing w:after="0" w:line="210" w:lineRule="atLeast"/>
        <w:rPr>
          <w:rFonts w:ascii="Cambria" w:hAnsi="Cambria"/>
          <w:sz w:val="22"/>
          <w:szCs w:val="22"/>
        </w:rPr>
      </w:pPr>
      <w:r>
        <w:rPr>
          <w:rFonts w:ascii="Cambria" w:hAnsi="Cambria"/>
          <w:sz w:val="22"/>
          <w:szCs w:val="22"/>
        </w:rPr>
        <w:t xml:space="preserve">Κείμενο: Θανάσης </w:t>
      </w:r>
      <w:proofErr w:type="spellStart"/>
      <w:r>
        <w:rPr>
          <w:rFonts w:ascii="Cambria" w:hAnsi="Cambria"/>
          <w:sz w:val="22"/>
          <w:szCs w:val="22"/>
        </w:rPr>
        <w:t>Τριαρίδης</w:t>
      </w:r>
      <w:proofErr w:type="spellEnd"/>
    </w:p>
    <w:p w:rsidR="00E45EBC" w:rsidRDefault="00A64CB0">
      <w:pPr>
        <w:pStyle w:val="Textbody"/>
        <w:spacing w:after="0" w:line="210" w:lineRule="atLeast"/>
        <w:rPr>
          <w:rFonts w:ascii="Cambria" w:hAnsi="Cambria"/>
          <w:sz w:val="22"/>
          <w:szCs w:val="22"/>
        </w:rPr>
      </w:pPr>
      <w:r>
        <w:rPr>
          <w:rFonts w:ascii="Cambria" w:hAnsi="Cambria"/>
          <w:sz w:val="22"/>
          <w:szCs w:val="22"/>
        </w:rPr>
        <w:t xml:space="preserve">Σκηνοθεσία: Χρήστος </w:t>
      </w:r>
      <w:proofErr w:type="spellStart"/>
      <w:r>
        <w:rPr>
          <w:rFonts w:ascii="Cambria" w:hAnsi="Cambria"/>
          <w:sz w:val="22"/>
          <w:szCs w:val="22"/>
        </w:rPr>
        <w:t>Καρασαββίδης</w:t>
      </w:r>
      <w:proofErr w:type="spellEnd"/>
    </w:p>
    <w:p w:rsidR="00E45EBC" w:rsidRDefault="00A64CB0">
      <w:pPr>
        <w:pStyle w:val="Textbody"/>
        <w:spacing w:after="0" w:line="210" w:lineRule="atLeast"/>
        <w:rPr>
          <w:rFonts w:ascii="Cambria" w:hAnsi="Cambria"/>
          <w:sz w:val="22"/>
          <w:szCs w:val="22"/>
        </w:rPr>
      </w:pPr>
      <w:r>
        <w:rPr>
          <w:rFonts w:ascii="Cambria" w:hAnsi="Cambria"/>
          <w:sz w:val="22"/>
          <w:szCs w:val="22"/>
        </w:rPr>
        <w:t xml:space="preserve">Δραματουργική επεξεργασία: Δανάη Δημοπούλου, Χρήστος </w:t>
      </w:r>
      <w:proofErr w:type="spellStart"/>
      <w:r>
        <w:rPr>
          <w:rFonts w:ascii="Cambria" w:hAnsi="Cambria"/>
          <w:sz w:val="22"/>
          <w:szCs w:val="22"/>
        </w:rPr>
        <w:t>Καρασαββίδης</w:t>
      </w:r>
      <w:proofErr w:type="spellEnd"/>
    </w:p>
    <w:p w:rsidR="00E45EBC" w:rsidRDefault="00A64CB0">
      <w:pPr>
        <w:pStyle w:val="Textbody"/>
        <w:spacing w:after="0" w:line="210" w:lineRule="atLeast"/>
        <w:rPr>
          <w:rFonts w:ascii="Cambria" w:hAnsi="Cambria"/>
          <w:sz w:val="22"/>
          <w:szCs w:val="22"/>
        </w:rPr>
      </w:pPr>
      <w:r>
        <w:rPr>
          <w:rFonts w:ascii="Cambria" w:hAnsi="Cambria"/>
          <w:sz w:val="22"/>
          <w:szCs w:val="22"/>
        </w:rPr>
        <w:t xml:space="preserve">Βοηθός </w:t>
      </w:r>
      <w:r>
        <w:rPr>
          <w:rFonts w:ascii="Cambria" w:hAnsi="Cambria"/>
          <w:sz w:val="22"/>
          <w:szCs w:val="22"/>
        </w:rPr>
        <w:t>σκηνοθέτη: Δανάη Δημοπούλου</w:t>
      </w:r>
    </w:p>
    <w:p w:rsidR="00E45EBC" w:rsidRDefault="00A64CB0">
      <w:pPr>
        <w:pStyle w:val="Textbody"/>
        <w:spacing w:after="0" w:line="210" w:lineRule="atLeast"/>
        <w:rPr>
          <w:rFonts w:ascii="Cambria" w:hAnsi="Cambria"/>
          <w:sz w:val="22"/>
          <w:szCs w:val="22"/>
        </w:rPr>
      </w:pPr>
      <w:r>
        <w:rPr>
          <w:rFonts w:ascii="Cambria" w:hAnsi="Cambria"/>
          <w:sz w:val="22"/>
          <w:szCs w:val="22"/>
        </w:rPr>
        <w:t xml:space="preserve">Σκηνογραφία: Στέφανος </w:t>
      </w:r>
      <w:proofErr w:type="spellStart"/>
      <w:r>
        <w:rPr>
          <w:rFonts w:ascii="Cambria" w:hAnsi="Cambria"/>
          <w:sz w:val="22"/>
          <w:szCs w:val="22"/>
        </w:rPr>
        <w:t>Λώλος</w:t>
      </w:r>
      <w:proofErr w:type="spellEnd"/>
    </w:p>
    <w:p w:rsidR="00E45EBC" w:rsidRDefault="00A64CB0">
      <w:pPr>
        <w:pStyle w:val="Textbody"/>
        <w:spacing w:after="0" w:line="210" w:lineRule="atLeast"/>
        <w:rPr>
          <w:rFonts w:ascii="Cambria" w:hAnsi="Cambria"/>
          <w:sz w:val="22"/>
          <w:szCs w:val="22"/>
        </w:rPr>
      </w:pPr>
      <w:r>
        <w:rPr>
          <w:rFonts w:ascii="Cambria" w:hAnsi="Cambria"/>
          <w:sz w:val="22"/>
          <w:szCs w:val="22"/>
        </w:rPr>
        <w:lastRenderedPageBreak/>
        <w:t xml:space="preserve">Μουσική επιμέλεια: Χρήστος </w:t>
      </w:r>
      <w:proofErr w:type="spellStart"/>
      <w:r>
        <w:rPr>
          <w:rFonts w:ascii="Cambria" w:hAnsi="Cambria"/>
          <w:sz w:val="22"/>
          <w:szCs w:val="22"/>
        </w:rPr>
        <w:t>Καρασαββίδης</w:t>
      </w:r>
      <w:proofErr w:type="spellEnd"/>
      <w:r>
        <w:rPr>
          <w:rFonts w:ascii="Cambria" w:hAnsi="Cambria"/>
          <w:sz w:val="22"/>
          <w:szCs w:val="22"/>
        </w:rPr>
        <w:t> </w:t>
      </w:r>
    </w:p>
    <w:p w:rsidR="00E45EBC" w:rsidRDefault="00A64CB0">
      <w:pPr>
        <w:pStyle w:val="Textbody"/>
        <w:spacing w:after="0" w:line="210" w:lineRule="atLeast"/>
        <w:rPr>
          <w:rFonts w:ascii="Cambria" w:hAnsi="Cambria"/>
          <w:sz w:val="22"/>
          <w:szCs w:val="22"/>
        </w:rPr>
      </w:pPr>
      <w:r>
        <w:rPr>
          <w:rFonts w:ascii="Cambria" w:hAnsi="Cambria"/>
          <w:sz w:val="22"/>
          <w:szCs w:val="22"/>
        </w:rPr>
        <w:t xml:space="preserve">Σχεδιασμός φώτων: Χρήστος </w:t>
      </w:r>
      <w:proofErr w:type="spellStart"/>
      <w:r>
        <w:rPr>
          <w:rFonts w:ascii="Cambria" w:hAnsi="Cambria"/>
          <w:sz w:val="22"/>
          <w:szCs w:val="22"/>
        </w:rPr>
        <w:t>Καρασαββίδης</w:t>
      </w:r>
      <w:proofErr w:type="spellEnd"/>
      <w:r>
        <w:rPr>
          <w:rFonts w:ascii="Cambria" w:hAnsi="Cambria"/>
          <w:sz w:val="22"/>
          <w:szCs w:val="22"/>
        </w:rPr>
        <w:t>, Βασίλης Κοντογιάννης</w:t>
      </w:r>
    </w:p>
    <w:p w:rsidR="00E45EBC" w:rsidRDefault="00DE0A7F">
      <w:pPr>
        <w:pStyle w:val="Textbody"/>
        <w:spacing w:after="0" w:line="210" w:lineRule="atLeast"/>
        <w:rPr>
          <w:rFonts w:ascii="Cambria" w:hAnsi="Cambria"/>
          <w:sz w:val="22"/>
          <w:szCs w:val="22"/>
        </w:rPr>
      </w:pPr>
      <w:r>
        <w:rPr>
          <w:rFonts w:ascii="Cambria" w:hAnsi="Cambria"/>
          <w:sz w:val="22"/>
          <w:szCs w:val="22"/>
        </w:rPr>
        <w:t>Σχεδιασμός α</w:t>
      </w:r>
      <w:r w:rsidR="00A64CB0">
        <w:rPr>
          <w:rFonts w:ascii="Cambria" w:hAnsi="Cambria"/>
          <w:sz w:val="22"/>
          <w:szCs w:val="22"/>
        </w:rPr>
        <w:t>φίσας, βίντεο, φωτογραφίες: Βαγγέλης Ευαγγελίου</w:t>
      </w:r>
    </w:p>
    <w:p w:rsidR="00DE0A7F" w:rsidRDefault="00DE0A7F" w:rsidP="00DE0A7F">
      <w:pPr>
        <w:pStyle w:val="Textbody"/>
        <w:spacing w:after="0" w:line="288" w:lineRule="auto"/>
        <w:rPr>
          <w:rFonts w:ascii="Cambria" w:hAnsi="Cambria"/>
          <w:sz w:val="22"/>
          <w:szCs w:val="22"/>
        </w:rPr>
      </w:pPr>
      <w:r>
        <w:rPr>
          <w:rFonts w:ascii="Cambria" w:hAnsi="Cambria"/>
          <w:sz w:val="22"/>
          <w:szCs w:val="22"/>
        </w:rPr>
        <w:t>Υπεύθυνη Επικοινωνίας Θεσσαλονίκη: Μαρία Τότσκα</w:t>
      </w:r>
    </w:p>
    <w:p w:rsidR="00E45EBC" w:rsidRDefault="00A64CB0">
      <w:pPr>
        <w:pStyle w:val="Textbody"/>
        <w:spacing w:after="0" w:line="288" w:lineRule="auto"/>
        <w:rPr>
          <w:rFonts w:ascii="Cambria" w:hAnsi="Cambria"/>
          <w:sz w:val="22"/>
          <w:szCs w:val="22"/>
        </w:rPr>
      </w:pPr>
      <w:r>
        <w:rPr>
          <w:rFonts w:ascii="Cambria" w:hAnsi="Cambria"/>
          <w:sz w:val="22"/>
          <w:szCs w:val="22"/>
        </w:rPr>
        <w:t>Υπεύθυνη Επικοινωνία</w:t>
      </w:r>
      <w:r>
        <w:rPr>
          <w:rFonts w:ascii="Cambria" w:hAnsi="Cambria"/>
          <w:sz w:val="22"/>
          <w:szCs w:val="22"/>
        </w:rPr>
        <w:t>ς</w:t>
      </w:r>
      <w:r w:rsidR="00DE0A7F">
        <w:rPr>
          <w:rFonts w:ascii="Cambria" w:hAnsi="Cambria"/>
          <w:sz w:val="22"/>
          <w:szCs w:val="22"/>
        </w:rPr>
        <w:t xml:space="preserve"> Αθήνα</w:t>
      </w:r>
      <w:r>
        <w:rPr>
          <w:rFonts w:ascii="Cambria" w:hAnsi="Cambria"/>
          <w:sz w:val="22"/>
          <w:szCs w:val="22"/>
        </w:rPr>
        <w:t xml:space="preserve">: Κατερίνα </w:t>
      </w:r>
      <w:proofErr w:type="spellStart"/>
      <w:r>
        <w:rPr>
          <w:rFonts w:ascii="Cambria" w:hAnsi="Cambria"/>
          <w:sz w:val="22"/>
          <w:szCs w:val="22"/>
        </w:rPr>
        <w:t>Γρυλλά</w:t>
      </w:r>
      <w:r>
        <w:rPr>
          <w:rFonts w:ascii="Cambria" w:hAnsi="Cambria"/>
          <w:sz w:val="22"/>
          <w:szCs w:val="22"/>
        </w:rPr>
        <w:t>κη</w:t>
      </w:r>
      <w:proofErr w:type="spellEnd"/>
    </w:p>
    <w:p w:rsidR="00E45EBC" w:rsidRDefault="00A64CB0">
      <w:pPr>
        <w:pStyle w:val="Textbody"/>
        <w:spacing w:after="0" w:line="288" w:lineRule="auto"/>
        <w:rPr>
          <w:rFonts w:ascii="Cambria" w:hAnsi="Cambria"/>
          <w:sz w:val="22"/>
          <w:szCs w:val="22"/>
        </w:rPr>
      </w:pPr>
      <w:r>
        <w:rPr>
          <w:rFonts w:ascii="Cambria" w:hAnsi="Cambria"/>
          <w:sz w:val="22"/>
          <w:szCs w:val="22"/>
        </w:rPr>
        <w:t>Εκτέλεση Παραγωγής: Νίκος Τριανταφύλλου</w:t>
      </w:r>
    </w:p>
    <w:p w:rsidR="00E45EBC" w:rsidRDefault="00A64CB0">
      <w:pPr>
        <w:pStyle w:val="Textbody"/>
        <w:spacing w:after="0" w:line="288" w:lineRule="auto"/>
        <w:rPr>
          <w:rFonts w:ascii="Cambria" w:hAnsi="Cambria"/>
          <w:sz w:val="22"/>
          <w:szCs w:val="22"/>
        </w:rPr>
      </w:pPr>
      <w:r>
        <w:rPr>
          <w:rFonts w:ascii="Cambria" w:hAnsi="Cambria"/>
          <w:sz w:val="22"/>
          <w:szCs w:val="22"/>
        </w:rPr>
        <w:t xml:space="preserve">Παραγωγή: Θέατρο </w:t>
      </w:r>
      <w:proofErr w:type="spellStart"/>
      <w:r>
        <w:rPr>
          <w:rFonts w:ascii="Cambria" w:hAnsi="Cambria"/>
          <w:sz w:val="22"/>
          <w:szCs w:val="22"/>
        </w:rPr>
        <w:t>Noūs</w:t>
      </w:r>
      <w:proofErr w:type="spellEnd"/>
      <w:r>
        <w:rPr>
          <w:rFonts w:ascii="Cambria" w:hAnsi="Cambria"/>
          <w:sz w:val="22"/>
          <w:szCs w:val="22"/>
        </w:rPr>
        <w:t xml:space="preserve"> - </w:t>
      </w:r>
      <w:proofErr w:type="spellStart"/>
      <w:r>
        <w:rPr>
          <w:rFonts w:ascii="Cambria" w:hAnsi="Cambria"/>
          <w:sz w:val="22"/>
          <w:szCs w:val="22"/>
        </w:rPr>
        <w:t>Creative</w:t>
      </w:r>
      <w:proofErr w:type="spellEnd"/>
      <w:r>
        <w:rPr>
          <w:rFonts w:ascii="Cambria" w:hAnsi="Cambria"/>
          <w:sz w:val="22"/>
          <w:szCs w:val="22"/>
        </w:rPr>
        <w:t xml:space="preserve"> </w:t>
      </w:r>
      <w:proofErr w:type="spellStart"/>
      <w:r>
        <w:rPr>
          <w:rFonts w:ascii="Cambria" w:hAnsi="Cambria"/>
          <w:sz w:val="22"/>
          <w:szCs w:val="22"/>
        </w:rPr>
        <w:t>Space</w:t>
      </w:r>
      <w:proofErr w:type="spellEnd"/>
    </w:p>
    <w:p w:rsidR="00E45EBC" w:rsidRDefault="00A64CB0">
      <w:pPr>
        <w:pStyle w:val="Textbody"/>
        <w:spacing w:after="0" w:line="210" w:lineRule="atLeast"/>
        <w:rPr>
          <w:rFonts w:ascii="Cambria" w:hAnsi="Cambria"/>
          <w:sz w:val="22"/>
          <w:szCs w:val="22"/>
        </w:rPr>
      </w:pPr>
      <w:r>
        <w:rPr>
          <w:rFonts w:ascii="Cambria" w:hAnsi="Cambria"/>
          <w:sz w:val="22"/>
          <w:szCs w:val="22"/>
        </w:rPr>
        <w:t> </w:t>
      </w:r>
    </w:p>
    <w:p w:rsidR="00E45EBC" w:rsidRDefault="00DE0A7F">
      <w:pPr>
        <w:pStyle w:val="Textbody"/>
        <w:spacing w:after="0" w:line="210" w:lineRule="atLeast"/>
        <w:rPr>
          <w:rFonts w:ascii="Cambria" w:hAnsi="Cambria"/>
          <w:sz w:val="22"/>
          <w:szCs w:val="22"/>
        </w:rPr>
      </w:pPr>
      <w:r>
        <w:rPr>
          <w:rFonts w:ascii="Cambria" w:hAnsi="Cambria"/>
          <w:sz w:val="22"/>
          <w:szCs w:val="22"/>
        </w:rPr>
        <w:t>Επί</w:t>
      </w:r>
      <w:r w:rsidR="00A64CB0">
        <w:rPr>
          <w:rFonts w:ascii="Cambria" w:hAnsi="Cambria"/>
          <w:sz w:val="22"/>
          <w:szCs w:val="22"/>
        </w:rPr>
        <w:t xml:space="preserve"> σκηνής: Κάτια Νεκταρίου, Βασίλης Τριανταφύλλου</w:t>
      </w:r>
    </w:p>
    <w:p w:rsidR="00E45EBC" w:rsidRDefault="00A64CB0">
      <w:pPr>
        <w:pStyle w:val="Textbody"/>
        <w:spacing w:after="0" w:line="210" w:lineRule="atLeast"/>
        <w:rPr>
          <w:color w:val="000000"/>
        </w:rPr>
      </w:pPr>
      <w:r>
        <w:rPr>
          <w:rFonts w:ascii="Cambria" w:hAnsi="Cambria"/>
          <w:color w:val="000000"/>
          <w:sz w:val="22"/>
          <w:szCs w:val="22"/>
        </w:rPr>
        <w:t> </w:t>
      </w:r>
    </w:p>
    <w:p w:rsidR="00E45EBC" w:rsidRPr="00DE0A7F" w:rsidRDefault="00A64CB0" w:rsidP="00DE0A7F">
      <w:pPr>
        <w:pStyle w:val="Textbody"/>
        <w:spacing w:after="0" w:line="210" w:lineRule="atLeast"/>
        <w:rPr>
          <w:rFonts w:ascii="Cambria" w:hAnsi="Cambria"/>
          <w:b/>
          <w:sz w:val="22"/>
          <w:szCs w:val="22"/>
        </w:rPr>
      </w:pPr>
      <w:r>
        <w:rPr>
          <w:rFonts w:ascii="Cambria" w:hAnsi="Cambria"/>
          <w:b/>
          <w:sz w:val="22"/>
          <w:szCs w:val="22"/>
        </w:rPr>
        <w:t>Ημέρες παραστάσεων</w:t>
      </w:r>
    </w:p>
    <w:p w:rsidR="00E45EBC" w:rsidRPr="00DE0A7F" w:rsidRDefault="00A64CB0" w:rsidP="00DE0A7F">
      <w:pPr>
        <w:pStyle w:val="Textbody"/>
        <w:spacing w:after="0" w:line="210" w:lineRule="atLeast"/>
        <w:rPr>
          <w:rFonts w:ascii="Cambria" w:hAnsi="Cambria"/>
          <w:sz w:val="22"/>
          <w:szCs w:val="22"/>
        </w:rPr>
      </w:pPr>
      <w:r w:rsidRPr="00DE0A7F">
        <w:rPr>
          <w:rFonts w:ascii="Cambria" w:hAnsi="Cambria"/>
          <w:sz w:val="22"/>
          <w:szCs w:val="22"/>
        </w:rPr>
        <w:t>Παρασκευή 29 Μαΐου στις 21:00</w:t>
      </w:r>
    </w:p>
    <w:p w:rsidR="00E45EBC" w:rsidRPr="00DE0A7F" w:rsidRDefault="00A64CB0" w:rsidP="00DE0A7F">
      <w:pPr>
        <w:pStyle w:val="Textbody"/>
        <w:spacing w:after="0" w:line="210" w:lineRule="atLeast"/>
        <w:rPr>
          <w:rFonts w:ascii="Cambria" w:hAnsi="Cambria"/>
          <w:sz w:val="22"/>
          <w:szCs w:val="22"/>
        </w:rPr>
      </w:pPr>
      <w:r w:rsidRPr="00DE0A7F">
        <w:rPr>
          <w:rFonts w:ascii="Cambria" w:hAnsi="Cambria"/>
          <w:sz w:val="22"/>
          <w:szCs w:val="22"/>
        </w:rPr>
        <w:t>Σάββατο 30 Μαΐου στις</w:t>
      </w:r>
      <w:r w:rsidRPr="00DE0A7F">
        <w:rPr>
          <w:rFonts w:ascii="Cambria" w:hAnsi="Cambria"/>
          <w:sz w:val="22"/>
          <w:szCs w:val="22"/>
        </w:rPr>
        <w:t xml:space="preserve"> 21:00</w:t>
      </w:r>
    </w:p>
    <w:p w:rsidR="00E45EBC" w:rsidRPr="00DE0A7F" w:rsidRDefault="00A64CB0" w:rsidP="00DE0A7F">
      <w:pPr>
        <w:pStyle w:val="Textbody"/>
        <w:spacing w:after="0" w:line="210" w:lineRule="atLeast"/>
        <w:rPr>
          <w:rFonts w:ascii="Cambria" w:hAnsi="Cambria"/>
          <w:sz w:val="22"/>
          <w:szCs w:val="22"/>
        </w:rPr>
      </w:pPr>
      <w:r w:rsidRPr="00DE0A7F">
        <w:rPr>
          <w:rFonts w:ascii="Cambria" w:hAnsi="Cambria"/>
          <w:sz w:val="22"/>
          <w:szCs w:val="22"/>
        </w:rPr>
        <w:t>Κυριακή 31 Μαΐου στις 20:00</w:t>
      </w:r>
    </w:p>
    <w:p w:rsidR="00E45EBC" w:rsidRPr="00DE0A7F" w:rsidRDefault="00E45EBC" w:rsidP="00DE0A7F">
      <w:pPr>
        <w:pStyle w:val="Textbody"/>
        <w:spacing w:after="0" w:line="210" w:lineRule="atLeast"/>
        <w:rPr>
          <w:rFonts w:ascii="Cambria" w:hAnsi="Cambria"/>
          <w:sz w:val="22"/>
          <w:szCs w:val="22"/>
        </w:rPr>
      </w:pPr>
    </w:p>
    <w:p w:rsidR="00E45EBC" w:rsidRPr="00DE0A7F" w:rsidRDefault="00A64CB0" w:rsidP="00DE0A7F">
      <w:pPr>
        <w:pStyle w:val="Textbody"/>
        <w:spacing w:after="0" w:line="210" w:lineRule="atLeast"/>
        <w:rPr>
          <w:rFonts w:ascii="Cambria" w:hAnsi="Cambria"/>
          <w:b/>
          <w:sz w:val="22"/>
          <w:szCs w:val="22"/>
        </w:rPr>
      </w:pPr>
      <w:r w:rsidRPr="00DE0A7F">
        <w:rPr>
          <w:rFonts w:ascii="Cambria" w:hAnsi="Cambria"/>
          <w:b/>
          <w:sz w:val="22"/>
          <w:szCs w:val="22"/>
        </w:rPr>
        <w:t>Τιμές εισιτηρίων</w:t>
      </w:r>
    </w:p>
    <w:p w:rsidR="00E45EBC" w:rsidRPr="00DE0A7F" w:rsidRDefault="00A64CB0" w:rsidP="00DE0A7F">
      <w:pPr>
        <w:pStyle w:val="Textbody"/>
        <w:spacing w:after="0" w:line="210" w:lineRule="atLeast"/>
        <w:rPr>
          <w:rFonts w:ascii="Cambria" w:hAnsi="Cambria"/>
          <w:sz w:val="22"/>
          <w:szCs w:val="22"/>
        </w:rPr>
      </w:pPr>
      <w:r w:rsidRPr="00DE0A7F">
        <w:rPr>
          <w:rFonts w:ascii="Cambria" w:hAnsi="Cambria"/>
          <w:sz w:val="22"/>
          <w:szCs w:val="22"/>
        </w:rPr>
        <w:t>Γενική είσοδος: 15€</w:t>
      </w:r>
    </w:p>
    <w:p w:rsidR="00E45EBC" w:rsidRPr="00DE0A7F" w:rsidRDefault="00A64CB0" w:rsidP="00DE0A7F">
      <w:pPr>
        <w:pStyle w:val="Textbody"/>
        <w:spacing w:after="0" w:line="210" w:lineRule="atLeast"/>
        <w:rPr>
          <w:rFonts w:ascii="Cambria" w:hAnsi="Cambria"/>
          <w:sz w:val="22"/>
          <w:szCs w:val="22"/>
        </w:rPr>
      </w:pPr>
      <w:r w:rsidRPr="00DE0A7F">
        <w:rPr>
          <w:rFonts w:ascii="Cambria" w:hAnsi="Cambria"/>
          <w:sz w:val="22"/>
          <w:szCs w:val="22"/>
        </w:rPr>
        <w:t>Μειωμένο (φοιτητικό, ανέργων, ΑΜΕΑ): 12€</w:t>
      </w:r>
    </w:p>
    <w:p w:rsidR="00E45EBC" w:rsidRPr="00DE0A7F" w:rsidRDefault="00A64CB0" w:rsidP="00DE0A7F">
      <w:pPr>
        <w:pStyle w:val="Textbody"/>
        <w:spacing w:after="0" w:line="210" w:lineRule="atLeast"/>
        <w:rPr>
          <w:rFonts w:ascii="Cambria" w:hAnsi="Cambria"/>
          <w:sz w:val="22"/>
          <w:szCs w:val="22"/>
        </w:rPr>
      </w:pPr>
      <w:r w:rsidRPr="00DE0A7F">
        <w:rPr>
          <w:rFonts w:ascii="Cambria" w:hAnsi="Cambria"/>
          <w:sz w:val="22"/>
          <w:szCs w:val="22"/>
        </w:rPr>
        <w:t>Ατέλεια: 8€</w:t>
      </w:r>
    </w:p>
    <w:p w:rsidR="00E45EBC" w:rsidRDefault="00E45EBC">
      <w:pPr>
        <w:pStyle w:val="Textbody"/>
        <w:spacing w:after="0" w:line="210" w:lineRule="atLeast"/>
        <w:rPr>
          <w:rFonts w:ascii="Cambria" w:hAnsi="Cambria"/>
          <w:sz w:val="22"/>
          <w:szCs w:val="22"/>
        </w:rPr>
      </w:pPr>
    </w:p>
    <w:p w:rsidR="00E45EBC" w:rsidRPr="00DE0A7F" w:rsidRDefault="00A64CB0" w:rsidP="00DE0A7F">
      <w:pPr>
        <w:pStyle w:val="Textbody"/>
        <w:spacing w:after="0" w:line="210" w:lineRule="atLeast"/>
        <w:rPr>
          <w:rFonts w:ascii="Cambria" w:hAnsi="Cambria"/>
          <w:sz w:val="22"/>
          <w:szCs w:val="22"/>
        </w:rPr>
      </w:pPr>
      <w:r w:rsidRPr="00DE0A7F">
        <w:rPr>
          <w:rFonts w:ascii="Cambria" w:hAnsi="Cambria"/>
          <w:sz w:val="22"/>
          <w:szCs w:val="22"/>
        </w:rPr>
        <w:t>Διάρκεια παράστασης:</w:t>
      </w:r>
      <w:r w:rsidRPr="00DE0A7F">
        <w:rPr>
          <w:rFonts w:ascii="Cambria" w:hAnsi="Cambria"/>
          <w:sz w:val="22"/>
          <w:szCs w:val="22"/>
        </w:rPr>
        <w:t xml:space="preserve"> 100</w:t>
      </w:r>
      <w:r w:rsidRPr="00DE0A7F">
        <w:rPr>
          <w:rFonts w:ascii="Cambria" w:hAnsi="Cambria"/>
          <w:sz w:val="22"/>
          <w:szCs w:val="22"/>
        </w:rPr>
        <w:t xml:space="preserve"> λεπτά</w:t>
      </w:r>
    </w:p>
    <w:p w:rsidR="00E45EBC" w:rsidRPr="00DE0A7F" w:rsidRDefault="00DE0A7F" w:rsidP="00DE0A7F">
      <w:pPr>
        <w:pStyle w:val="Textbody"/>
        <w:spacing w:after="0" w:line="210" w:lineRule="atLeast"/>
        <w:rPr>
          <w:rFonts w:ascii="Cambria" w:hAnsi="Cambria"/>
          <w:sz w:val="22"/>
          <w:szCs w:val="22"/>
        </w:rPr>
      </w:pPr>
      <w:r>
        <w:rPr>
          <w:rFonts w:ascii="Cambria" w:hAnsi="Cambria"/>
          <w:sz w:val="22"/>
          <w:szCs w:val="22"/>
        </w:rPr>
        <w:t>Προπώληση εισιτηρίων</w:t>
      </w:r>
      <w:r w:rsidR="00A64CB0" w:rsidRPr="00DE0A7F">
        <w:rPr>
          <w:rFonts w:ascii="Cambria" w:hAnsi="Cambria"/>
          <w:sz w:val="22"/>
          <w:szCs w:val="22"/>
        </w:rPr>
        <w:t>:</w:t>
      </w:r>
      <w:r w:rsidR="00A64CB0" w:rsidRPr="00DE0A7F">
        <w:rPr>
          <w:rFonts w:ascii="Cambria" w:hAnsi="Cambria"/>
          <w:sz w:val="22"/>
          <w:szCs w:val="22"/>
        </w:rPr>
        <w:t xml:space="preserve"> </w:t>
      </w:r>
      <w:hyperlink r:id="rId5" w:history="1">
        <w:r w:rsidRPr="00D93103">
          <w:rPr>
            <w:rStyle w:val="-"/>
            <w:rFonts w:ascii="Cambria" w:hAnsi="Cambria" w:hint="eastAsia"/>
            <w:sz w:val="22"/>
            <w:szCs w:val="22"/>
          </w:rPr>
          <w:t>https://www.ticketservices.gr/event/avlaia-lacrimosa-h-to-apeproto/</w:t>
        </w:r>
      </w:hyperlink>
      <w:r w:rsidRPr="00DE0A7F">
        <w:rPr>
          <w:rFonts w:ascii="Cambria" w:hAnsi="Cambria"/>
        </w:rPr>
        <w:t xml:space="preserve"> </w:t>
      </w:r>
    </w:p>
    <w:p w:rsidR="00E45EBC" w:rsidRPr="00DE0A7F" w:rsidRDefault="00A64CB0" w:rsidP="00DE0A7F">
      <w:pPr>
        <w:pStyle w:val="Textbody"/>
        <w:spacing w:after="0" w:line="210" w:lineRule="atLeast"/>
        <w:rPr>
          <w:rFonts w:ascii="Cambria" w:hAnsi="Cambria"/>
          <w:sz w:val="22"/>
          <w:szCs w:val="22"/>
        </w:rPr>
      </w:pPr>
      <w:r w:rsidRPr="00DE0A7F">
        <w:rPr>
          <w:rFonts w:ascii="Cambria" w:hAnsi="Cambria"/>
          <w:sz w:val="22"/>
          <w:szCs w:val="22"/>
        </w:rPr>
        <w:t xml:space="preserve">Τηλεφωνικές κρατήσεις: </w:t>
      </w:r>
      <w:r w:rsidRPr="00DE0A7F">
        <w:rPr>
          <w:rFonts w:ascii="Cambria" w:hAnsi="Cambria"/>
          <w:sz w:val="22"/>
          <w:szCs w:val="22"/>
        </w:rPr>
        <w:t>2310 230013,</w:t>
      </w:r>
      <w:r w:rsidRPr="00DE0A7F">
        <w:rPr>
          <w:rFonts w:ascii="Cambria" w:hAnsi="Cambria"/>
          <w:sz w:val="22"/>
          <w:szCs w:val="22"/>
        </w:rPr>
        <w:t xml:space="preserve"> </w:t>
      </w:r>
      <w:r w:rsidRPr="00DE0A7F">
        <w:rPr>
          <w:rFonts w:ascii="Cambria" w:hAnsi="Cambria"/>
          <w:sz w:val="22"/>
          <w:szCs w:val="22"/>
        </w:rPr>
        <w:t>6984219399</w:t>
      </w:r>
    </w:p>
    <w:p w:rsidR="00E45EBC" w:rsidRDefault="00E45EBC">
      <w:pPr>
        <w:jc w:val="both"/>
        <w:rPr>
          <w:rFonts w:ascii="Cambria" w:hAnsi="Cambria" w:cs="Calibri Light"/>
          <w:color w:val="000000"/>
          <w:sz w:val="22"/>
          <w:szCs w:val="22"/>
        </w:rPr>
      </w:pPr>
    </w:p>
    <w:p w:rsidR="00E45EBC" w:rsidRPr="00DE0A7F" w:rsidRDefault="00E45EBC">
      <w:pPr>
        <w:pStyle w:val="Textbody"/>
        <w:spacing w:after="0"/>
        <w:rPr>
          <w:rFonts w:ascii="Cambria" w:hAnsi="Cambria"/>
          <w:sz w:val="22"/>
          <w:szCs w:val="22"/>
        </w:rPr>
      </w:pPr>
    </w:p>
    <w:p w:rsidR="00A64CB0" w:rsidRPr="00A64CB0" w:rsidRDefault="00A64CB0" w:rsidP="00DE0A7F">
      <w:pPr>
        <w:pStyle w:val="Textbody"/>
        <w:spacing w:after="0"/>
        <w:rPr>
          <w:rFonts w:ascii="Cambria" w:hAnsi="Cambria"/>
          <w:b/>
          <w:sz w:val="22"/>
          <w:szCs w:val="22"/>
        </w:rPr>
      </w:pPr>
      <w:r w:rsidRPr="00A64CB0">
        <w:rPr>
          <w:rFonts w:ascii="Cambria" w:hAnsi="Cambria"/>
          <w:b/>
          <w:sz w:val="22"/>
          <w:szCs w:val="22"/>
        </w:rPr>
        <w:t>Σκηνοθετικό σημείωμα</w:t>
      </w:r>
    </w:p>
    <w:p w:rsidR="00E45EBC" w:rsidRDefault="00DE0A7F">
      <w:pPr>
        <w:pStyle w:val="Textbody"/>
        <w:spacing w:after="0"/>
        <w:rPr>
          <w:rFonts w:ascii="Cambria" w:hAnsi="Cambria"/>
          <w:sz w:val="22"/>
          <w:szCs w:val="22"/>
        </w:rPr>
      </w:pPr>
      <w:r>
        <w:rPr>
          <w:rFonts w:ascii="Cambria" w:hAnsi="Cambria"/>
          <w:sz w:val="22"/>
          <w:szCs w:val="22"/>
        </w:rPr>
        <w:t>Το «</w:t>
      </w:r>
      <w:proofErr w:type="spellStart"/>
      <w:r>
        <w:rPr>
          <w:rFonts w:ascii="Cambria" w:hAnsi="Cambria"/>
          <w:sz w:val="22"/>
          <w:szCs w:val="22"/>
        </w:rPr>
        <w:t>Lacrimosa</w:t>
      </w:r>
      <w:proofErr w:type="spellEnd"/>
      <w:r>
        <w:rPr>
          <w:rFonts w:ascii="Cambria" w:hAnsi="Cambria"/>
          <w:sz w:val="22"/>
          <w:szCs w:val="22"/>
        </w:rPr>
        <w:t xml:space="preserve"> ή το </w:t>
      </w:r>
      <w:proofErr w:type="spellStart"/>
      <w:r>
        <w:rPr>
          <w:rFonts w:ascii="Cambria" w:hAnsi="Cambria"/>
          <w:sz w:val="22"/>
          <w:szCs w:val="22"/>
        </w:rPr>
        <w:t>Α</w:t>
      </w:r>
      <w:r w:rsidR="00A64CB0">
        <w:rPr>
          <w:rFonts w:ascii="Cambria" w:hAnsi="Cambria"/>
          <w:sz w:val="22"/>
          <w:szCs w:val="22"/>
        </w:rPr>
        <w:t>πέπρωτο</w:t>
      </w:r>
      <w:proofErr w:type="spellEnd"/>
      <w:r w:rsidR="00A64CB0">
        <w:rPr>
          <w:rFonts w:ascii="Cambria" w:hAnsi="Cambria"/>
          <w:sz w:val="22"/>
          <w:szCs w:val="22"/>
        </w:rPr>
        <w:t xml:space="preserve">» του Θανάση </w:t>
      </w:r>
      <w:proofErr w:type="spellStart"/>
      <w:r w:rsidR="00A64CB0">
        <w:rPr>
          <w:rFonts w:ascii="Cambria" w:hAnsi="Cambria"/>
          <w:sz w:val="22"/>
          <w:szCs w:val="22"/>
        </w:rPr>
        <w:t>Τριαρίδη</w:t>
      </w:r>
      <w:proofErr w:type="spellEnd"/>
      <w:r w:rsidR="00A64CB0">
        <w:rPr>
          <w:rFonts w:ascii="Cambria" w:hAnsi="Cambria"/>
          <w:sz w:val="22"/>
          <w:szCs w:val="22"/>
        </w:rPr>
        <w:t xml:space="preserve"> είναι ένα κείμενο-κραυγή· μια </w:t>
      </w:r>
      <w:r w:rsidR="00A64CB0">
        <w:rPr>
          <w:rFonts w:ascii="Cambria" w:hAnsi="Cambria"/>
          <w:sz w:val="22"/>
          <w:szCs w:val="22"/>
        </w:rPr>
        <w:t xml:space="preserve">ακραία ελεγεία πάνω στη θυσία, το σώμα, την ενοχή και την ατέρμονη βία που μας πληγώνει σαν ξύστρα της ιστορίας. Η γραφή του </w:t>
      </w:r>
      <w:proofErr w:type="spellStart"/>
      <w:r w:rsidR="00A64CB0">
        <w:rPr>
          <w:rFonts w:ascii="Cambria" w:hAnsi="Cambria"/>
          <w:sz w:val="22"/>
          <w:szCs w:val="22"/>
        </w:rPr>
        <w:t>αποδομεί</w:t>
      </w:r>
      <w:proofErr w:type="spellEnd"/>
      <w:r w:rsidR="00A64CB0">
        <w:rPr>
          <w:rFonts w:ascii="Cambria" w:hAnsi="Cambria"/>
          <w:sz w:val="22"/>
          <w:szCs w:val="22"/>
        </w:rPr>
        <w:t xml:space="preserve"> κάθε παρηγορητική αφήγηση, εγκλωβίζοντας τον θεατή σε μια τελετουργία αίματος και δακρύων, όπου η οδύνη δεν γίνεται ποτέ κ</w:t>
      </w:r>
      <w:r w:rsidR="00A64CB0">
        <w:rPr>
          <w:rFonts w:ascii="Cambria" w:hAnsi="Cambria"/>
          <w:sz w:val="22"/>
          <w:szCs w:val="22"/>
        </w:rPr>
        <w:t>άθαρση αλλά διαρκές αιμάτωμα.</w:t>
      </w:r>
    </w:p>
    <w:p w:rsidR="00E45EBC" w:rsidRDefault="00A64CB0">
      <w:pPr>
        <w:pStyle w:val="Textbody"/>
        <w:spacing w:after="0"/>
        <w:rPr>
          <w:rFonts w:ascii="Cambria" w:hAnsi="Cambria"/>
          <w:sz w:val="22"/>
          <w:szCs w:val="22"/>
        </w:rPr>
      </w:pPr>
      <w:r>
        <w:rPr>
          <w:rFonts w:ascii="Cambria" w:hAnsi="Cambria"/>
          <w:sz w:val="22"/>
          <w:szCs w:val="22"/>
        </w:rPr>
        <w:t xml:space="preserve">Η δική μου σκηνοθετική ματιά επιχειρεί να ανασκάψει αυτό το οίδημα. Δεν επιζητούμε μια </w:t>
      </w:r>
      <w:proofErr w:type="spellStart"/>
      <w:r>
        <w:rPr>
          <w:rFonts w:ascii="Cambria" w:hAnsi="Cambria"/>
          <w:sz w:val="22"/>
          <w:szCs w:val="22"/>
        </w:rPr>
        <w:t>κειμενική</w:t>
      </w:r>
      <w:proofErr w:type="spellEnd"/>
      <w:r>
        <w:rPr>
          <w:rFonts w:ascii="Cambria" w:hAnsi="Cambria"/>
          <w:sz w:val="22"/>
          <w:szCs w:val="22"/>
        </w:rPr>
        <w:t xml:space="preserve"> αναπαράσταση, αλλά μια ζείδωρη εμπειρία: έναν μηχανισμό θεάματος που δεν εξαντλείται σε ρεαλιστικούς μιμητισμούς αλλά ενεργοποιεί</w:t>
      </w:r>
      <w:r>
        <w:rPr>
          <w:rFonts w:ascii="Cambria" w:hAnsi="Cambria"/>
          <w:sz w:val="22"/>
          <w:szCs w:val="22"/>
        </w:rPr>
        <w:t xml:space="preserve"> τον θεατή ως συμμέτοχο, ως μάρτυρα, ως συνένοχο. Η παράσταση επιχειρεί να λειτουργήσει σαν ρήγμα στον κοινό χώρο – ένας τόπος όπου το ιερό και το βέβηλο συνυπάρχουν σε μια βίαιη συμφωνία.</w:t>
      </w:r>
    </w:p>
    <w:p w:rsidR="00E45EBC" w:rsidRDefault="00A64CB0">
      <w:pPr>
        <w:pStyle w:val="Textbody"/>
        <w:spacing w:after="0"/>
        <w:rPr>
          <w:rFonts w:ascii="Cambria" w:hAnsi="Cambria"/>
          <w:sz w:val="22"/>
          <w:szCs w:val="22"/>
        </w:rPr>
      </w:pPr>
      <w:r>
        <w:rPr>
          <w:rFonts w:ascii="Cambria" w:hAnsi="Cambria"/>
          <w:sz w:val="22"/>
          <w:szCs w:val="22"/>
        </w:rPr>
        <w:t>Επιστρατεύω μια αισθητική λιτότητας που ταυτόχρονα εκρήγνυται σε ει</w:t>
      </w:r>
      <w:r>
        <w:rPr>
          <w:rFonts w:ascii="Cambria" w:hAnsi="Cambria"/>
          <w:sz w:val="22"/>
          <w:szCs w:val="22"/>
        </w:rPr>
        <w:t>κόνες υψηλής έντασης. Οι ερμηνείες δομούνται πάνω σε σωματικές ψυχικές χειρονομίες, σε εκρήξεις και καταρρεύσεις, σε απογυμνωμένα σώματα που μετατρέπονται σε φορείς μνήμης και βίας. Ο φωτισμός δεν περιγράφει, αλλά σκίζει το σκοτάδι· ο ήχος δεν συνοδεύει, α</w:t>
      </w:r>
      <w:r>
        <w:rPr>
          <w:rFonts w:ascii="Cambria" w:hAnsi="Cambria"/>
          <w:sz w:val="22"/>
          <w:szCs w:val="22"/>
        </w:rPr>
        <w:t>λλά επιβάλλεται ως υπερβατική επιταγή.</w:t>
      </w:r>
    </w:p>
    <w:p w:rsidR="00E45EBC" w:rsidRDefault="00A64CB0">
      <w:pPr>
        <w:pStyle w:val="Textbody"/>
        <w:spacing w:after="0"/>
        <w:rPr>
          <w:rFonts w:ascii="Cambria" w:hAnsi="Cambria"/>
          <w:sz w:val="22"/>
          <w:szCs w:val="22"/>
        </w:rPr>
      </w:pPr>
      <w:r>
        <w:rPr>
          <w:rFonts w:ascii="Cambria" w:hAnsi="Cambria"/>
          <w:sz w:val="22"/>
          <w:szCs w:val="22"/>
        </w:rPr>
        <w:t>Στόχος μου είναι να δημιουργήσουμε έναν σκηνικό μηχανισμό που μοιάζει με «μαύρη λειτουργία»· μια παράσταση που δεν ζητά παρηγοριά ούτε εξιλέωση, αλλά στήνει μπροστά μας το αίνιγμα της ανθρώπινης σκληρότητας. Το «</w:t>
      </w:r>
      <w:proofErr w:type="spellStart"/>
      <w:r>
        <w:rPr>
          <w:rFonts w:ascii="Cambria" w:hAnsi="Cambria"/>
          <w:sz w:val="22"/>
          <w:szCs w:val="22"/>
        </w:rPr>
        <w:t>Lacri</w:t>
      </w:r>
      <w:r w:rsidR="009D6553">
        <w:rPr>
          <w:rFonts w:ascii="Cambria" w:hAnsi="Cambria"/>
          <w:sz w:val="22"/>
          <w:szCs w:val="22"/>
        </w:rPr>
        <w:t>mosa</w:t>
      </w:r>
      <w:proofErr w:type="spellEnd"/>
      <w:r w:rsidR="009D6553">
        <w:rPr>
          <w:rFonts w:ascii="Cambria" w:hAnsi="Cambria"/>
          <w:sz w:val="22"/>
          <w:szCs w:val="22"/>
        </w:rPr>
        <w:t xml:space="preserve"> ή το </w:t>
      </w:r>
      <w:proofErr w:type="spellStart"/>
      <w:r w:rsidR="009D6553">
        <w:rPr>
          <w:rFonts w:ascii="Cambria" w:hAnsi="Cambria"/>
          <w:sz w:val="22"/>
          <w:szCs w:val="22"/>
        </w:rPr>
        <w:t>Α</w:t>
      </w:r>
      <w:r>
        <w:rPr>
          <w:rFonts w:ascii="Cambria" w:hAnsi="Cambria"/>
          <w:sz w:val="22"/>
          <w:szCs w:val="22"/>
        </w:rPr>
        <w:t>πέπρωτο</w:t>
      </w:r>
      <w:proofErr w:type="spellEnd"/>
      <w:r>
        <w:rPr>
          <w:rFonts w:ascii="Cambria" w:hAnsi="Cambria"/>
          <w:sz w:val="22"/>
          <w:szCs w:val="22"/>
        </w:rPr>
        <w:t>» γίνεται, έτσι, όχι ένα ακόμη έργο προς θέαση, αλλά μια εμπειρία ριζικής αποσταθεροποίησης.</w:t>
      </w:r>
    </w:p>
    <w:p w:rsidR="00E45EBC" w:rsidRDefault="00A64CB0">
      <w:pPr>
        <w:pStyle w:val="Textbody"/>
        <w:spacing w:after="0"/>
        <w:rPr>
          <w:rFonts w:ascii="Cambria" w:hAnsi="Cambria"/>
          <w:sz w:val="22"/>
          <w:szCs w:val="22"/>
        </w:rPr>
      </w:pPr>
      <w:r>
        <w:rPr>
          <w:rFonts w:ascii="Cambria" w:hAnsi="Cambria"/>
          <w:sz w:val="22"/>
          <w:szCs w:val="22"/>
        </w:rPr>
        <w:t>Η</w:t>
      </w:r>
      <w:r w:rsidR="009D6553">
        <w:rPr>
          <w:rFonts w:ascii="Cambria" w:hAnsi="Cambria"/>
          <w:sz w:val="22"/>
          <w:szCs w:val="22"/>
        </w:rPr>
        <w:t xml:space="preserve"> πρωτοπορία έτσι κι αλλιώς, για ’</w:t>
      </w:r>
      <w:r w:rsidR="00D93103">
        <w:rPr>
          <w:rFonts w:ascii="Cambria" w:hAnsi="Cambria"/>
          <w:sz w:val="22"/>
          <w:szCs w:val="22"/>
        </w:rPr>
        <w:t xml:space="preserve">μένα, δεν είναι διακοσμητική, </w:t>
      </w:r>
      <w:r>
        <w:rPr>
          <w:rFonts w:ascii="Cambria" w:hAnsi="Cambria"/>
          <w:sz w:val="22"/>
          <w:szCs w:val="22"/>
        </w:rPr>
        <w:t>είναι αναγκαιότητα. Το θέατρο οφείλει να παραμένει τόπος επικίνδυνος, αμφίσημος, α</w:t>
      </w:r>
      <w:r>
        <w:rPr>
          <w:rFonts w:ascii="Cambria" w:hAnsi="Cambria"/>
          <w:sz w:val="22"/>
          <w:szCs w:val="22"/>
        </w:rPr>
        <w:t xml:space="preserve">νατρεπτικός. Ένας τόπος που οδηγεί τον θεατή στην τομή αντοχής και συγκίνησης -σε μια ζώνη όπου η τέχνη δεν καθησυχάζει αλλά ταράσσει, δεν προσφέρει βεβαιότητες αλλά αποκαλύπτει το κενό </w:t>
      </w:r>
      <w:r w:rsidR="00D93103">
        <w:rPr>
          <w:rFonts w:ascii="Cambria" w:hAnsi="Cambria"/>
          <w:sz w:val="22"/>
          <w:szCs w:val="22"/>
        </w:rPr>
        <w:t>τους-</w:t>
      </w:r>
      <w:r>
        <w:rPr>
          <w:rFonts w:ascii="Cambria" w:hAnsi="Cambria"/>
          <w:sz w:val="22"/>
          <w:szCs w:val="22"/>
        </w:rPr>
        <w:t>.</w:t>
      </w:r>
    </w:p>
    <w:p w:rsidR="00E45EBC" w:rsidRDefault="00A64CB0" w:rsidP="00A64CB0">
      <w:pPr>
        <w:pStyle w:val="Textbody"/>
        <w:spacing w:after="0"/>
        <w:rPr>
          <w:rFonts w:ascii="Cambria" w:hAnsi="Cambria"/>
          <w:sz w:val="22"/>
          <w:szCs w:val="22"/>
        </w:rPr>
      </w:pPr>
      <w:r>
        <w:rPr>
          <w:rFonts w:ascii="Cambria" w:hAnsi="Cambria"/>
          <w:sz w:val="22"/>
          <w:szCs w:val="22"/>
        </w:rPr>
        <w:t>Και σ΄</w:t>
      </w:r>
      <w:r w:rsidR="009D6553">
        <w:rPr>
          <w:rFonts w:ascii="Cambria" w:hAnsi="Cambria"/>
          <w:sz w:val="22"/>
          <w:szCs w:val="22"/>
        </w:rPr>
        <w:t xml:space="preserve"> </w:t>
      </w:r>
      <w:r>
        <w:rPr>
          <w:rFonts w:ascii="Cambria" w:hAnsi="Cambria"/>
          <w:sz w:val="22"/>
          <w:szCs w:val="22"/>
        </w:rPr>
        <w:t>αυτό το εγχείρημα, είναι προφανές πως δεν μπορούμε να είμα</w:t>
      </w:r>
      <w:r>
        <w:rPr>
          <w:rFonts w:ascii="Cambria" w:hAnsi="Cambria"/>
          <w:sz w:val="22"/>
          <w:szCs w:val="22"/>
        </w:rPr>
        <w:t>στε σίγουροι αν έχουμε δίκιο. Στη σιωπή, όμως, στα κρυφά, μπορούμε με πάσα βεβαιότητα να ξέρουμε πως τουλάχιστον δεν έχουμε άδικο. Κι αυτό, τουλάχιστον για εμένα και τους συνεργάτες μου, είναι αρκετό.</w:t>
      </w:r>
    </w:p>
    <w:p w:rsidR="00E45EBC" w:rsidRDefault="00E45EBC">
      <w:pPr>
        <w:pStyle w:val="Standard"/>
        <w:rPr>
          <w:rFonts w:ascii="Cambria" w:hAnsi="Cambria"/>
          <w:sz w:val="22"/>
          <w:szCs w:val="22"/>
        </w:rPr>
      </w:pPr>
    </w:p>
    <w:p w:rsidR="00A64CB0" w:rsidRPr="00A64CB0" w:rsidRDefault="00A64CB0">
      <w:pPr>
        <w:pStyle w:val="Standard"/>
        <w:rPr>
          <w:rFonts w:ascii="Cambria" w:hAnsi="Cambria"/>
          <w:b/>
          <w:bCs/>
          <w:sz w:val="22"/>
          <w:szCs w:val="22"/>
        </w:rPr>
      </w:pPr>
      <w:r>
        <w:rPr>
          <w:rFonts w:ascii="Cambria" w:hAnsi="Cambria"/>
          <w:b/>
          <w:bCs/>
          <w:sz w:val="22"/>
          <w:szCs w:val="22"/>
        </w:rPr>
        <w:lastRenderedPageBreak/>
        <w:t xml:space="preserve">Θανάσης </w:t>
      </w:r>
      <w:proofErr w:type="spellStart"/>
      <w:r>
        <w:rPr>
          <w:rFonts w:ascii="Cambria" w:hAnsi="Cambria"/>
          <w:b/>
          <w:bCs/>
          <w:sz w:val="22"/>
          <w:szCs w:val="22"/>
        </w:rPr>
        <w:t>Τριαρίδης</w:t>
      </w:r>
      <w:proofErr w:type="spellEnd"/>
      <w:r>
        <w:rPr>
          <w:rFonts w:ascii="Cambria" w:hAnsi="Cambria"/>
          <w:b/>
          <w:bCs/>
          <w:sz w:val="22"/>
          <w:szCs w:val="22"/>
        </w:rPr>
        <w:t xml:space="preserve"> – Σύντομο Βιογραφικό </w:t>
      </w:r>
    </w:p>
    <w:p w:rsidR="00E45EBC" w:rsidRDefault="00A64CB0">
      <w:pPr>
        <w:pStyle w:val="Standard"/>
        <w:rPr>
          <w:rFonts w:ascii="Cambria" w:hAnsi="Cambria"/>
          <w:sz w:val="22"/>
          <w:szCs w:val="22"/>
        </w:rPr>
      </w:pPr>
      <w:r>
        <w:rPr>
          <w:rFonts w:ascii="Cambria" w:hAnsi="Cambria"/>
          <w:sz w:val="22"/>
          <w:szCs w:val="22"/>
        </w:rPr>
        <w:t xml:space="preserve">Ο Θανάσης </w:t>
      </w:r>
      <w:proofErr w:type="spellStart"/>
      <w:r>
        <w:rPr>
          <w:rFonts w:ascii="Cambria" w:hAnsi="Cambria"/>
          <w:sz w:val="22"/>
          <w:szCs w:val="22"/>
        </w:rPr>
        <w:t>Τριαρίδης</w:t>
      </w:r>
      <w:proofErr w:type="spellEnd"/>
      <w:r>
        <w:rPr>
          <w:rFonts w:ascii="Cambria" w:hAnsi="Cambria"/>
          <w:sz w:val="22"/>
          <w:szCs w:val="22"/>
        </w:rPr>
        <w:t xml:space="preserve"> (Θεσσαλονίκη, 1970) είναι ένας από τους πιο ανήσυχους και πολυσχιδείς συγγ</w:t>
      </w:r>
      <w:r w:rsidR="001B45FF">
        <w:rPr>
          <w:rFonts w:ascii="Cambria" w:hAnsi="Cambria"/>
          <w:sz w:val="22"/>
          <w:szCs w:val="22"/>
        </w:rPr>
        <w:t>ραφείς της γενιάς του. Έχει εκδώσει</w:t>
      </w:r>
      <w:r>
        <w:rPr>
          <w:rFonts w:ascii="Cambria" w:hAnsi="Cambria"/>
          <w:sz w:val="22"/>
          <w:szCs w:val="22"/>
        </w:rPr>
        <w:t xml:space="preserve"> δεκάδες βιβλία και έχει υπογράψει περισσότερα από είκοσι θεατρικά έργα, τα οποία παρουσιάστηκαν σε σκηνές της Ελλάδας και του εξωτερικού</w:t>
      </w:r>
      <w:r>
        <w:rPr>
          <w:rFonts w:ascii="Cambria" w:hAnsi="Cambria"/>
          <w:sz w:val="22"/>
          <w:szCs w:val="22"/>
        </w:rPr>
        <w:t>. Με συνεχή παρουσία στη λογοτεχνία, το θέατρο και την εκπαίδευση, επιμένει να διαθέτει όλο του το έργο ελεύθερα, πιστός στην ιδέα ότι η τέχνη πρέπει να είναι κοινό κτήμα.</w:t>
      </w:r>
    </w:p>
    <w:p w:rsidR="00E45EBC" w:rsidRDefault="00A64CB0">
      <w:pPr>
        <w:pStyle w:val="Standard"/>
        <w:rPr>
          <w:rFonts w:ascii="Cambria" w:hAnsi="Cambria"/>
          <w:sz w:val="22"/>
          <w:szCs w:val="22"/>
        </w:rPr>
      </w:pPr>
      <w:r>
        <w:rPr>
          <w:rFonts w:ascii="Cambria" w:hAnsi="Cambria"/>
          <w:sz w:val="22"/>
          <w:szCs w:val="22"/>
        </w:rPr>
        <w:t>Η δραματουργία του χαρακτηρίζεται από στοχαστική ένταση, διαρκή αναμέτρηση με την εξ</w:t>
      </w:r>
      <w:r>
        <w:rPr>
          <w:rFonts w:ascii="Cambria" w:hAnsi="Cambria"/>
          <w:sz w:val="22"/>
          <w:szCs w:val="22"/>
        </w:rPr>
        <w:t>ουσία και τη βία, και από μια επίμονη αναζήτηση της ελευθερίας και της ευθύνης του ανθρώπου.</w:t>
      </w:r>
    </w:p>
    <w:p w:rsidR="00E45EBC" w:rsidRDefault="00E45EBC">
      <w:pPr>
        <w:pStyle w:val="Standard"/>
        <w:rPr>
          <w:rFonts w:ascii="Cambria" w:hAnsi="Cambria"/>
          <w:sz w:val="22"/>
          <w:szCs w:val="22"/>
        </w:rPr>
      </w:pPr>
    </w:p>
    <w:p w:rsidR="00E45EBC" w:rsidRPr="00A64CB0" w:rsidRDefault="00A64CB0">
      <w:pPr>
        <w:pStyle w:val="Standard"/>
        <w:rPr>
          <w:rFonts w:ascii="Cambria" w:hAnsi="Cambria"/>
          <w:b/>
          <w:bCs/>
          <w:i/>
          <w:iCs/>
          <w:sz w:val="22"/>
          <w:szCs w:val="22"/>
        </w:rPr>
      </w:pPr>
      <w:r>
        <w:rPr>
          <w:rFonts w:ascii="Cambria" w:hAnsi="Cambria"/>
          <w:b/>
          <w:bCs/>
          <w:sz w:val="22"/>
          <w:szCs w:val="22"/>
        </w:rPr>
        <w:t xml:space="preserve">Σημείωμα για το </w:t>
      </w:r>
      <w:proofErr w:type="spellStart"/>
      <w:r>
        <w:rPr>
          <w:rFonts w:ascii="Cambria" w:hAnsi="Cambria"/>
          <w:b/>
          <w:bCs/>
          <w:i/>
          <w:iCs/>
          <w:sz w:val="22"/>
          <w:szCs w:val="22"/>
        </w:rPr>
        <w:t>Lacrimosa</w:t>
      </w:r>
      <w:proofErr w:type="spellEnd"/>
    </w:p>
    <w:p w:rsidR="00E45EBC" w:rsidRDefault="00A64CB0">
      <w:pPr>
        <w:pStyle w:val="Standard"/>
        <w:rPr>
          <w:rFonts w:ascii="Cambria" w:hAnsi="Cambria"/>
          <w:sz w:val="22"/>
          <w:szCs w:val="22"/>
        </w:rPr>
      </w:pPr>
      <w:r>
        <w:rPr>
          <w:rFonts w:ascii="Cambria" w:hAnsi="Cambria"/>
          <w:sz w:val="22"/>
          <w:szCs w:val="22"/>
        </w:rPr>
        <w:t xml:space="preserve">Το </w:t>
      </w:r>
      <w:proofErr w:type="spellStart"/>
      <w:r>
        <w:rPr>
          <w:rFonts w:ascii="Cambria" w:hAnsi="Cambria"/>
          <w:i/>
          <w:iCs/>
          <w:sz w:val="22"/>
          <w:szCs w:val="22"/>
        </w:rPr>
        <w:t>Lacrimosa</w:t>
      </w:r>
      <w:proofErr w:type="spellEnd"/>
      <w:r>
        <w:rPr>
          <w:rFonts w:ascii="Cambria" w:hAnsi="Cambria"/>
          <w:sz w:val="22"/>
          <w:szCs w:val="22"/>
        </w:rPr>
        <w:t xml:space="preserve"> είναι η απόπειρα να κοιτάξουμε κατάματα το ανείπωτο: τον τρόμο, την ενοχή, τη βία που μας συγκροτεί και μας στοιχειώνει. Είναι μια προσευχή χωρίς Θεό, ένας ύμνος για τα σώματα που πονούν, για τις φωνές που δεν ακούστηκαν ποτέ, για τις σιωπές που μας βαραί</w:t>
      </w:r>
      <w:r>
        <w:rPr>
          <w:rFonts w:ascii="Cambria" w:hAnsi="Cambria"/>
          <w:sz w:val="22"/>
          <w:szCs w:val="22"/>
        </w:rPr>
        <w:t>νουν.</w:t>
      </w:r>
    </w:p>
    <w:p w:rsidR="00E45EBC" w:rsidRDefault="00A64CB0">
      <w:pPr>
        <w:pStyle w:val="Standard"/>
        <w:rPr>
          <w:rFonts w:ascii="Cambria" w:hAnsi="Cambria"/>
          <w:sz w:val="22"/>
          <w:szCs w:val="22"/>
        </w:rPr>
      </w:pPr>
      <w:r>
        <w:rPr>
          <w:rFonts w:ascii="Cambria" w:hAnsi="Cambria"/>
          <w:sz w:val="22"/>
          <w:szCs w:val="22"/>
        </w:rPr>
        <w:t>Ο τίτλος του έργου – δανεισμένος από το Ρέκβιεμ του Μότσαρτ – σημαίνει «Δακρυσμένη». Και μέσα στη λέξη αυτή χωρά όλη η συντριβή της ανθρώπινης ύπαρξης, η αδυναμία μας να συμφιλιωθούμε με το κακό που κουβαλάμε και το κακό που επιτρέπουμε.</w:t>
      </w:r>
    </w:p>
    <w:p w:rsidR="00E45EBC" w:rsidRDefault="00A64CB0">
      <w:pPr>
        <w:pStyle w:val="Standard"/>
        <w:rPr>
          <w:rFonts w:ascii="Cambria" w:hAnsi="Cambria"/>
          <w:sz w:val="22"/>
          <w:szCs w:val="22"/>
        </w:rPr>
      </w:pPr>
      <w:r>
        <w:rPr>
          <w:rFonts w:ascii="Cambria" w:hAnsi="Cambria"/>
          <w:sz w:val="22"/>
          <w:szCs w:val="22"/>
        </w:rPr>
        <w:t>Δεν γράφω το</w:t>
      </w:r>
      <w:r>
        <w:rPr>
          <w:rFonts w:ascii="Cambria" w:hAnsi="Cambria"/>
          <w:sz w:val="22"/>
          <w:szCs w:val="22"/>
        </w:rPr>
        <w:t xml:space="preserve"> </w:t>
      </w:r>
      <w:proofErr w:type="spellStart"/>
      <w:r>
        <w:rPr>
          <w:rFonts w:ascii="Cambria" w:hAnsi="Cambria"/>
          <w:i/>
          <w:iCs/>
          <w:sz w:val="22"/>
          <w:szCs w:val="22"/>
        </w:rPr>
        <w:t>Lacrimosa</w:t>
      </w:r>
      <w:proofErr w:type="spellEnd"/>
      <w:r>
        <w:rPr>
          <w:rFonts w:ascii="Cambria" w:hAnsi="Cambria"/>
          <w:sz w:val="22"/>
          <w:szCs w:val="22"/>
        </w:rPr>
        <w:t xml:space="preserve"> για να παρηγορήσω. Το γράφω για να ταράξω. Για να μας θυμίσω πως κάτω από τον καθωσπρεπισμό μας, τις βεβαιότητες και τα συστήματα, υπάρχει πάντα μια πληγή ανοιχτή. Και αυτή η πληγή – όσο κι αν την κρύβουμε – είναι το μόνο μας κοινό έδαφος.</w:t>
      </w:r>
    </w:p>
    <w:p w:rsidR="00E45EBC" w:rsidRDefault="00A64CB0">
      <w:pPr>
        <w:pStyle w:val="Standard"/>
        <w:rPr>
          <w:rFonts w:ascii="Cambria" w:hAnsi="Cambria"/>
          <w:sz w:val="22"/>
          <w:szCs w:val="22"/>
        </w:rPr>
      </w:pPr>
      <w:r>
        <w:rPr>
          <w:rFonts w:ascii="Cambria" w:hAnsi="Cambria"/>
          <w:sz w:val="22"/>
          <w:szCs w:val="22"/>
        </w:rPr>
        <w:t>Αν το</w:t>
      </w:r>
      <w:r>
        <w:rPr>
          <w:rFonts w:ascii="Cambria" w:hAnsi="Cambria"/>
          <w:sz w:val="22"/>
          <w:szCs w:val="22"/>
        </w:rPr>
        <w:t xml:space="preserve"> έργο καταφέρει να αφήσει έστω έναν θεατή με αυτό το ράγισμα μέσα του, τότε η κραυγή του </w:t>
      </w:r>
      <w:proofErr w:type="spellStart"/>
      <w:r>
        <w:rPr>
          <w:rFonts w:ascii="Cambria" w:hAnsi="Cambria"/>
          <w:i/>
          <w:iCs/>
          <w:sz w:val="22"/>
          <w:szCs w:val="22"/>
        </w:rPr>
        <w:t>Lacrimosa</w:t>
      </w:r>
      <w:proofErr w:type="spellEnd"/>
      <w:r>
        <w:rPr>
          <w:rFonts w:ascii="Cambria" w:hAnsi="Cambria"/>
          <w:sz w:val="22"/>
          <w:szCs w:val="22"/>
        </w:rPr>
        <w:t xml:space="preserve"> θα έχει βρει τον δρόμο της.</w:t>
      </w:r>
    </w:p>
    <w:p w:rsidR="00E45EBC" w:rsidRDefault="00E45EBC">
      <w:pPr>
        <w:pStyle w:val="Standard"/>
        <w:rPr>
          <w:rFonts w:ascii="Cambria" w:hAnsi="Cambria"/>
          <w:sz w:val="22"/>
          <w:szCs w:val="22"/>
        </w:rPr>
      </w:pPr>
    </w:p>
    <w:p w:rsidR="00E45EBC" w:rsidRDefault="00E45EBC">
      <w:pPr>
        <w:pStyle w:val="Standard"/>
        <w:rPr>
          <w:rFonts w:ascii="Cambria" w:hAnsi="Cambria"/>
          <w:sz w:val="22"/>
          <w:szCs w:val="22"/>
        </w:rPr>
      </w:pPr>
    </w:p>
    <w:p w:rsidR="00E45EBC" w:rsidRDefault="00E45EBC">
      <w:pPr>
        <w:pStyle w:val="Standard"/>
        <w:rPr>
          <w:rFonts w:ascii="Cambria" w:hAnsi="Cambria"/>
          <w:sz w:val="22"/>
          <w:szCs w:val="22"/>
        </w:rPr>
      </w:pPr>
    </w:p>
    <w:p w:rsidR="00E45EBC" w:rsidRDefault="00E45EBC">
      <w:pPr>
        <w:pStyle w:val="Standard"/>
        <w:rPr>
          <w:rFonts w:ascii="Cambria" w:hAnsi="Cambria"/>
          <w:sz w:val="22"/>
          <w:szCs w:val="22"/>
        </w:rPr>
      </w:pPr>
    </w:p>
    <w:p w:rsidR="00E45EBC" w:rsidRDefault="00E45EBC">
      <w:pPr>
        <w:pStyle w:val="Standard"/>
        <w:rPr>
          <w:rFonts w:ascii="Cambria" w:hAnsi="Cambria"/>
          <w:sz w:val="22"/>
          <w:szCs w:val="22"/>
        </w:rPr>
      </w:pPr>
    </w:p>
    <w:p w:rsidR="00E45EBC" w:rsidRDefault="00E45EBC">
      <w:pPr>
        <w:pStyle w:val="Standard"/>
        <w:rPr>
          <w:rFonts w:ascii="Cambria" w:hAnsi="Cambria"/>
          <w:sz w:val="22"/>
          <w:szCs w:val="22"/>
        </w:rPr>
      </w:pPr>
    </w:p>
    <w:p w:rsidR="00E45EBC" w:rsidRPr="00DE0A7F" w:rsidRDefault="00E45EBC">
      <w:pPr>
        <w:pStyle w:val="Standard"/>
        <w:rPr>
          <w:rFonts w:ascii="Cambria" w:hAnsi="Cambria"/>
          <w:sz w:val="22"/>
          <w:szCs w:val="22"/>
        </w:rPr>
      </w:pPr>
    </w:p>
    <w:sectPr w:rsidR="00E45EBC" w:rsidRPr="00DE0A7F">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A1"/>
    <w:family w:val="swiss"/>
    <w:pitch w:val="variable"/>
    <w:sig w:usb0="E4002EFF" w:usb1="C200247B" w:usb2="00000009" w:usb3="00000000" w:csb0="000001FF" w:csb1="00000000"/>
  </w:font>
  <w:font w:name="Times">
    <w:altName w:val="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autoHyphenation/>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BC"/>
    <w:rsid w:val="001B45FF"/>
    <w:rsid w:val="003F7ABB"/>
    <w:rsid w:val="009D6553"/>
    <w:rsid w:val="00A64CB0"/>
    <w:rsid w:val="00D93103"/>
    <w:rsid w:val="00DE0A7F"/>
    <w:rsid w:val="00E45EBC"/>
  </w:rsids>
  <m:mathPr>
    <m:mathFont m:val="Cambria Math"/>
    <m:brkBin m:val="before"/>
    <m:brkBinSub m:val="--"/>
    <m:smallFrac m:val="0"/>
    <m:dispDef/>
    <m:lMargin m:val="0"/>
    <m:rMargin m:val="0"/>
    <m:defJc m:val="centerGroup"/>
    <m:wrapIndent m:val="1440"/>
    <m:intLim m:val="subSup"/>
    <m:naryLim m:val="undOvr"/>
  </m:mathPr>
  <w:themeFontLang w:val="el-G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D35809-6559-4340-9876-B44E7BDA4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kern w:val="2"/>
        <w:sz w:val="24"/>
        <w:szCs w:val="24"/>
        <w:lang w:val="el-G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371D59"/>
    <w:rPr>
      <w:i/>
      <w:iCs/>
    </w:rPr>
  </w:style>
  <w:style w:type="character" w:styleId="-">
    <w:name w:val="Hyperlink"/>
    <w:rsid w:val="00FA476B"/>
    <w:rPr>
      <w:color w:val="000080"/>
      <w:u w:val="single"/>
    </w:rPr>
  </w:style>
  <w:style w:type="character" w:customStyle="1" w:styleId="Char">
    <w:name w:val="Σώμα κειμένου Char"/>
    <w:basedOn w:val="a0"/>
    <w:link w:val="a4"/>
    <w:uiPriority w:val="99"/>
    <w:semiHidden/>
    <w:qFormat/>
    <w:rsid w:val="00FA476B"/>
    <w:rPr>
      <w:rFonts w:cs="Mangal"/>
      <w:szCs w:val="21"/>
    </w:rPr>
  </w:style>
  <w:style w:type="character" w:customStyle="1" w:styleId="UnresolvedMention">
    <w:name w:val="Unresolved Mention"/>
    <w:basedOn w:val="a0"/>
    <w:uiPriority w:val="99"/>
    <w:semiHidden/>
    <w:unhideWhenUsed/>
    <w:qFormat/>
    <w:rsid w:val="00A71F75"/>
    <w:rPr>
      <w:color w:val="605E5C"/>
      <w:shd w:val="clear" w:color="auto" w:fill="E1DFDD"/>
    </w:rPr>
  </w:style>
  <w:style w:type="paragraph" w:customStyle="1" w:styleId="a5">
    <w:name w:val="Επικεφαλίδα"/>
    <w:basedOn w:val="a"/>
    <w:next w:val="a4"/>
    <w:qFormat/>
    <w:rsid w:val="00FA476B"/>
    <w:pPr>
      <w:keepNext/>
      <w:spacing w:before="240" w:after="120"/>
      <w:textAlignment w:val="auto"/>
    </w:pPr>
    <w:rPr>
      <w:rFonts w:ascii="Liberation Sans" w:eastAsia="Microsoft YaHei" w:hAnsi="Liberation Sans"/>
      <w:sz w:val="28"/>
      <w:szCs w:val="28"/>
    </w:rPr>
  </w:style>
  <w:style w:type="paragraph" w:styleId="a4">
    <w:name w:val="Body Text"/>
    <w:basedOn w:val="a"/>
    <w:link w:val="Char"/>
    <w:uiPriority w:val="99"/>
    <w:semiHidden/>
    <w:unhideWhenUsed/>
    <w:rsid w:val="00FA476B"/>
    <w:pPr>
      <w:spacing w:after="120"/>
    </w:pPr>
    <w:rPr>
      <w:rFonts w:cs="Mangal"/>
      <w:szCs w:val="21"/>
    </w:rPr>
  </w:style>
  <w:style w:type="paragraph" w:styleId="a6">
    <w:name w:val="List"/>
    <w:basedOn w:val="Textbody"/>
  </w:style>
  <w:style w:type="paragraph" w:styleId="a7">
    <w:name w:val="caption"/>
    <w:basedOn w:val="Standard"/>
    <w:qFormat/>
    <w:pPr>
      <w:suppressLineNumbers/>
      <w:spacing w:before="120" w:after="120"/>
    </w:pPr>
    <w:rPr>
      <w:i/>
      <w:iCs/>
    </w:rPr>
  </w:style>
  <w:style w:type="paragraph" w:customStyle="1" w:styleId="a8">
    <w:name w:val="Ευρετήριο"/>
    <w:basedOn w:val="a"/>
    <w:qFormat/>
    <w:pPr>
      <w:suppressLineNumbers/>
    </w:pPr>
  </w:style>
  <w:style w:type="paragraph" w:customStyle="1" w:styleId="user">
    <w:name w:val="Επικεφαλίδα (user)"/>
    <w:basedOn w:val="Standard"/>
    <w:next w:val="Textbody"/>
    <w:qFormat/>
    <w:pPr>
      <w:keepNext/>
      <w:spacing w:before="240" w:after="120"/>
    </w:pPr>
    <w:rPr>
      <w:rFonts w:ascii="Liberation Sans" w:eastAsia="Microsoft YaHei" w:hAnsi="Liberation Sans"/>
      <w:sz w:val="28"/>
      <w:szCs w:val="28"/>
    </w:rPr>
  </w:style>
  <w:style w:type="paragraph" w:customStyle="1" w:styleId="user0">
    <w:name w:val="Ευρετήριο (user)"/>
    <w:basedOn w:val="Standard"/>
    <w:qFormat/>
    <w:pPr>
      <w:suppressLineNumbers/>
    </w:pPr>
  </w:style>
  <w:style w:type="paragraph" w:customStyle="1" w:styleId="Standard">
    <w:name w:val="Standard"/>
    <w:qFormat/>
    <w:pPr>
      <w:textAlignment w:val="baseline"/>
    </w:pPr>
  </w:style>
  <w:style w:type="paragraph" w:customStyle="1" w:styleId="Textbody">
    <w:name w:val="Text body"/>
    <w:basedOn w:val="Standard"/>
    <w:qFormat/>
    <w:pPr>
      <w:spacing w:after="140" w:line="276" w:lineRule="auto"/>
    </w:pPr>
  </w:style>
  <w:style w:type="numbering" w:customStyle="1" w:styleId="user1">
    <w:name w:val="Χωρίς κατάλογο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icketservices.gr/event/avlaia-lacrimosa-h-to-apeprot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3</Pages>
  <Words>1076</Words>
  <Characters>5811</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Triantafyllou Nikos</dc:creator>
  <dc:description/>
  <cp:lastModifiedBy>Λογαριασμός Microsoft</cp:lastModifiedBy>
  <cp:revision>37</cp:revision>
  <dcterms:created xsi:type="dcterms:W3CDTF">2025-09-04T13:30:00Z</dcterms:created>
  <dcterms:modified xsi:type="dcterms:W3CDTF">2026-05-20T22:36:00Z</dcterms:modified>
  <dc:language>el-GR</dc:language>
</cp:coreProperties>
</file>