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0C" w14:textId="7F979DF2" w:rsidR="00190FEA" w:rsidRDefault="005A3082" w:rsidP="001829C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pacing w:val="20"/>
          <w:kern w:val="2"/>
          <w:lang w:val="el-GR"/>
        </w:rPr>
      </w:pPr>
      <w:r>
        <w:rPr>
          <w:rFonts w:ascii="Arial" w:hAnsi="Arial" w:cs="Arial"/>
          <w:noProof/>
          <w:color w:val="000000"/>
          <w:lang w:val="en-GB"/>
        </w:rPr>
        <w:drawing>
          <wp:inline distT="0" distB="0" distL="0" distR="0" wp14:anchorId="5E5EB17D" wp14:editId="46519E43">
            <wp:extent cx="2159000" cy="12176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37" cy="13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E70D" w14:textId="271FF657" w:rsidR="00170E2C" w:rsidRPr="00875A10" w:rsidRDefault="00FB6632" w:rsidP="00875A1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pacing w:val="32"/>
          <w:kern w:val="2"/>
          <w:sz w:val="30"/>
          <w:szCs w:val="30"/>
          <w:lang w:val="el-GR"/>
        </w:rPr>
      </w:pPr>
      <w:r w:rsidRPr="00875A10">
        <w:rPr>
          <w:rFonts w:ascii="Arial" w:hAnsi="Arial" w:cs="Arial"/>
          <w:bCs/>
          <w:color w:val="000000"/>
          <w:spacing w:val="20"/>
          <w:kern w:val="2"/>
          <w:sz w:val="30"/>
          <w:szCs w:val="30"/>
          <w:lang w:val="el-GR"/>
        </w:rPr>
        <w:t>“</w:t>
      </w:r>
      <w:r w:rsidR="00170E2C" w:rsidRPr="00875A10">
        <w:rPr>
          <w:rFonts w:ascii="Arial" w:hAnsi="Arial" w:cs="Arial"/>
          <w:color w:val="000000"/>
          <w:spacing w:val="32"/>
          <w:kern w:val="2"/>
          <w:sz w:val="30"/>
          <w:szCs w:val="30"/>
          <w:lang w:val="el-GR"/>
        </w:rPr>
        <w:t>Κάποιος να με προσέχει</w:t>
      </w:r>
      <w:r w:rsidR="00170E2C" w:rsidRPr="00875A10">
        <w:rPr>
          <w:rFonts w:ascii="Arial" w:hAnsi="Arial" w:cs="Arial"/>
          <w:color w:val="000000"/>
          <w:spacing w:val="32"/>
          <w:kern w:val="2"/>
          <w:sz w:val="30"/>
          <w:szCs w:val="30"/>
          <w:lang w:val="en-GB"/>
        </w:rPr>
        <w:t>”</w:t>
      </w:r>
    </w:p>
    <w:p w14:paraId="2E71E594" w14:textId="1C05D743" w:rsidR="00FB6632" w:rsidRPr="00875A10" w:rsidRDefault="00170E2C" w:rsidP="00170E2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pacing w:val="28"/>
          <w:kern w:val="2"/>
          <w:sz w:val="30"/>
          <w:szCs w:val="30"/>
          <w:lang w:val="en-US"/>
        </w:rPr>
      </w:pPr>
      <w:r w:rsidRPr="00875A10">
        <w:rPr>
          <w:rFonts w:ascii="Arial" w:hAnsi="Arial" w:cs="Arial"/>
          <w:color w:val="000000"/>
          <w:spacing w:val="28"/>
          <w:kern w:val="2"/>
          <w:sz w:val="30"/>
          <w:szCs w:val="30"/>
          <w:lang w:val="en-US"/>
        </w:rPr>
        <w:t>(Someone who’ll watch over me)</w:t>
      </w:r>
    </w:p>
    <w:p w14:paraId="7705FFC2" w14:textId="63F1D3FB" w:rsidR="00E713E1" w:rsidRPr="00B45487" w:rsidRDefault="00170E2C" w:rsidP="00EA282E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kern w:val="2"/>
          <w:sz w:val="28"/>
          <w:szCs w:val="28"/>
          <w:lang w:val="el-GR"/>
        </w:rPr>
      </w:pPr>
      <w:r w:rsidRPr="00B45487">
        <w:rPr>
          <w:rFonts w:ascii="Arial" w:hAnsi="Arial" w:cs="Arial"/>
          <w:color w:val="000000"/>
          <w:kern w:val="2"/>
          <w:sz w:val="28"/>
          <w:szCs w:val="28"/>
          <w:lang w:val="en-GB"/>
        </w:rPr>
        <w:t>Frank</w:t>
      </w:r>
      <w:r w:rsidRPr="00170E2C">
        <w:rPr>
          <w:rFonts w:ascii="Arial" w:hAnsi="Arial" w:cs="Arial"/>
          <w:color w:val="000000"/>
          <w:kern w:val="2"/>
          <w:sz w:val="28"/>
          <w:szCs w:val="28"/>
          <w:lang w:val="el-GR"/>
        </w:rPr>
        <w:t xml:space="preserve"> </w:t>
      </w:r>
      <w:proofErr w:type="spellStart"/>
      <w:r w:rsidRPr="00170E2C">
        <w:rPr>
          <w:rFonts w:ascii="Arial" w:hAnsi="Arial" w:cs="Arial"/>
          <w:color w:val="000000"/>
          <w:kern w:val="2"/>
          <w:sz w:val="28"/>
          <w:szCs w:val="28"/>
          <w:lang w:val="el-GR"/>
        </w:rPr>
        <w:t>McGuinness</w:t>
      </w:r>
      <w:proofErr w:type="spellEnd"/>
    </w:p>
    <w:p w14:paraId="712A5357" w14:textId="77777777" w:rsidR="00170E2C" w:rsidRPr="00170E2C" w:rsidRDefault="00170E2C" w:rsidP="00EA282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color w:val="000000"/>
          <w:kern w:val="1"/>
          <w:lang w:val="el-GR"/>
        </w:rPr>
      </w:pPr>
      <w:r w:rsidRPr="00170E2C">
        <w:rPr>
          <w:rFonts w:ascii="Arial" w:hAnsi="Arial" w:cs="Arial"/>
          <w:color w:val="000000"/>
          <w:kern w:val="1"/>
          <w:lang w:val="el-GR"/>
        </w:rPr>
        <w:t>Μετάφραση/Σκηνοθεσία:</w:t>
      </w:r>
    </w:p>
    <w:p w14:paraId="53857478" w14:textId="018D269D" w:rsidR="00170E2C" w:rsidRPr="00170E2C" w:rsidRDefault="00170E2C" w:rsidP="00EA28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kern w:val="1"/>
          <w:lang w:val="en-GB"/>
        </w:rPr>
      </w:pPr>
      <w:r w:rsidRPr="00170E2C">
        <w:rPr>
          <w:rFonts w:ascii="Arial" w:hAnsi="Arial" w:cs="Arial"/>
          <w:color w:val="000000"/>
          <w:kern w:val="1"/>
          <w:lang w:val="el-GR"/>
        </w:rPr>
        <w:t>Αθανασία Καραγιαννοπούλου</w:t>
      </w:r>
    </w:p>
    <w:p w14:paraId="0C4C2C89" w14:textId="61553572" w:rsidR="00EA282E" w:rsidRPr="00B45487" w:rsidRDefault="00170E2C" w:rsidP="00EA28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kern w:val="1"/>
          <w:lang w:val="el-GR"/>
        </w:rPr>
      </w:pPr>
      <w:r w:rsidRPr="00170E2C">
        <w:rPr>
          <w:rFonts w:ascii="Arial" w:hAnsi="Arial" w:cs="Arial"/>
          <w:color w:val="000000"/>
          <w:kern w:val="1"/>
          <w:lang w:val="el-GR"/>
        </w:rPr>
        <w:t>με τον Αντίνοο Αλμπάνη</w:t>
      </w:r>
    </w:p>
    <w:p w14:paraId="73BF17AA" w14:textId="268D28EC" w:rsidR="00EA282E" w:rsidRPr="00EA282E" w:rsidRDefault="00EA282E" w:rsidP="00EA282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color w:val="000000"/>
          <w:kern w:val="1"/>
          <w:lang w:val="el-GR"/>
        </w:rPr>
      </w:pPr>
      <w:r w:rsidRPr="00EA282E">
        <w:rPr>
          <w:rFonts w:ascii="Arial" w:hAnsi="Arial" w:cs="Arial"/>
          <w:color w:val="000000"/>
          <w:kern w:val="1"/>
          <w:lang w:val="el-GR"/>
        </w:rPr>
        <w:t>Από 11 Νοεμβρίου 2022</w:t>
      </w:r>
    </w:p>
    <w:p w14:paraId="2A5E6050" w14:textId="2D4E0E73" w:rsidR="00EA282E" w:rsidRPr="00170E2C" w:rsidRDefault="00EA282E" w:rsidP="00EA282E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kern w:val="1"/>
          <w:lang w:val="el-GR"/>
        </w:rPr>
      </w:pPr>
      <w:r w:rsidRPr="00EA282E">
        <w:rPr>
          <w:rFonts w:ascii="Arial" w:hAnsi="Arial" w:cs="Arial"/>
          <w:color w:val="000000"/>
          <w:kern w:val="1"/>
          <w:lang w:val="el-GR"/>
        </w:rPr>
        <w:t>Στο θέατρο ΑΥΛΑΙΑ</w:t>
      </w:r>
    </w:p>
    <w:p w14:paraId="59F4E939" w14:textId="77777777" w:rsidR="00425626" w:rsidRPr="00A31501" w:rsidRDefault="00425626" w:rsidP="00190FE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kern w:val="1"/>
          <w:lang w:val="el-GR"/>
        </w:rPr>
      </w:pPr>
    </w:p>
    <w:p w14:paraId="42EC8731" w14:textId="1AE12B6E" w:rsidR="00170E2C" w:rsidRPr="00170E2C" w:rsidRDefault="00170E2C" w:rsidP="00170E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170E2C">
        <w:rPr>
          <w:rFonts w:ascii="Arial" w:hAnsi="Arial" w:cs="Arial"/>
          <w:color w:val="000000"/>
          <w:kern w:val="1"/>
          <w:lang w:val="el-GR"/>
        </w:rPr>
        <w:t xml:space="preserve">Η μεγάλη επιτυχία του </w:t>
      </w:r>
      <w:r w:rsidRPr="00170E2C">
        <w:rPr>
          <w:rFonts w:ascii="Arial" w:hAnsi="Arial" w:cs="Arial"/>
          <w:color w:val="000000"/>
          <w:kern w:val="1"/>
          <w:lang w:val="en-US"/>
        </w:rPr>
        <w:t>Frank</w:t>
      </w:r>
      <w:r w:rsidRPr="00170E2C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170E2C">
        <w:rPr>
          <w:rFonts w:ascii="Arial" w:hAnsi="Arial" w:cs="Arial"/>
          <w:color w:val="000000"/>
          <w:kern w:val="1"/>
          <w:lang w:val="en-US"/>
        </w:rPr>
        <w:t>McGuinness</w:t>
      </w:r>
      <w:r w:rsidR="005672C1">
        <w:rPr>
          <w:rFonts w:ascii="Arial" w:hAnsi="Arial" w:cs="Arial"/>
          <w:color w:val="000000"/>
          <w:kern w:val="1"/>
          <w:lang w:val="en-US"/>
        </w:rPr>
        <w:t>,</w:t>
      </w:r>
      <w:r w:rsidRPr="00170E2C">
        <w:rPr>
          <w:rFonts w:ascii="Arial" w:hAnsi="Arial" w:cs="Arial"/>
          <w:color w:val="000000"/>
          <w:kern w:val="1"/>
          <w:lang w:val="el-GR"/>
        </w:rPr>
        <w:t xml:space="preserve"> </w:t>
      </w:r>
      <w:r w:rsidRPr="00170E2C">
        <w:rPr>
          <w:rFonts w:ascii="Arial" w:hAnsi="Arial" w:cs="Arial"/>
          <w:b/>
          <w:bCs/>
          <w:i/>
          <w:iCs/>
          <w:color w:val="000000"/>
          <w:kern w:val="1"/>
          <w:lang w:val="el-GR"/>
        </w:rPr>
        <w:t xml:space="preserve">«Κάποιος να με προσέχει» </w:t>
      </w:r>
      <w:r w:rsidRPr="00170E2C">
        <w:rPr>
          <w:rFonts w:ascii="Arial" w:hAnsi="Arial" w:cs="Arial"/>
          <w:color w:val="000000"/>
          <w:kern w:val="1"/>
          <w:lang w:val="el-GR"/>
        </w:rPr>
        <w:t>παρουσιάζεται για πρώτη φορά στην Ελλάδα</w:t>
      </w:r>
      <w:r w:rsidR="00B3102E">
        <w:rPr>
          <w:rFonts w:ascii="Arial" w:hAnsi="Arial" w:cs="Arial"/>
          <w:color w:val="000000"/>
          <w:kern w:val="1"/>
          <w:lang w:val="el-GR"/>
        </w:rPr>
        <w:t>,</w:t>
      </w:r>
      <w:r w:rsidRPr="00170E2C">
        <w:rPr>
          <w:rFonts w:ascii="Arial" w:hAnsi="Arial" w:cs="Arial"/>
          <w:color w:val="000000"/>
          <w:kern w:val="1"/>
          <w:lang w:val="el-GR"/>
        </w:rPr>
        <w:t xml:space="preserve"> στο θέατρο ΑΥΛΑΙΑ.</w:t>
      </w:r>
    </w:p>
    <w:p w14:paraId="070B3F57" w14:textId="77777777" w:rsidR="00170E2C" w:rsidRPr="00170E2C" w:rsidRDefault="00170E2C" w:rsidP="00170E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  <w:r w:rsidRPr="00170E2C">
        <w:rPr>
          <w:rFonts w:ascii="Arial" w:hAnsi="Arial" w:cs="Arial"/>
          <w:color w:val="000000"/>
          <w:kern w:val="1"/>
          <w:lang w:val="el-GR"/>
        </w:rPr>
        <w:t>Αφορά τον καθένα από εμάς, τους φύλακες μας και τον φύλακα -άγγελό μας.</w:t>
      </w:r>
    </w:p>
    <w:p w14:paraId="2CE3CB0F" w14:textId="77777777" w:rsidR="005672C1" w:rsidRDefault="005672C1" w:rsidP="00E713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</w:p>
    <w:p w14:paraId="37F59991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kern w:val="1"/>
          <w:lang w:val="el-GR"/>
        </w:rPr>
      </w:pPr>
      <w:r w:rsidRPr="005672C1">
        <w:rPr>
          <w:rFonts w:ascii="Arial" w:hAnsi="Arial" w:cs="Arial"/>
          <w:color w:val="000000"/>
          <w:kern w:val="1"/>
          <w:lang w:val="el-GR"/>
        </w:rPr>
        <w:t>«Κανένας δεν μπορεί να με πληγώσει χωρίς την άδειά μου»</w:t>
      </w:r>
    </w:p>
    <w:p w14:paraId="64111BBA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kern w:val="1"/>
          <w:lang w:val="el-GR"/>
        </w:rPr>
      </w:pPr>
      <w:r w:rsidRPr="005672C1">
        <w:rPr>
          <w:rFonts w:ascii="Arial" w:hAnsi="Arial" w:cs="Arial"/>
          <w:color w:val="000000"/>
          <w:kern w:val="1"/>
          <w:lang w:val="el-GR"/>
        </w:rPr>
        <w:t xml:space="preserve">Μ. </w:t>
      </w:r>
      <w:proofErr w:type="spellStart"/>
      <w:r w:rsidRPr="005672C1">
        <w:rPr>
          <w:rFonts w:ascii="Arial" w:hAnsi="Arial" w:cs="Arial"/>
          <w:color w:val="000000"/>
          <w:kern w:val="1"/>
          <w:lang w:val="el-GR"/>
        </w:rPr>
        <w:t>Γκάντι</w:t>
      </w:r>
      <w:proofErr w:type="spellEnd"/>
    </w:p>
    <w:p w14:paraId="7DEADCF5" w14:textId="77777777" w:rsidR="00E713E1" w:rsidRPr="00E713E1" w:rsidRDefault="00E713E1" w:rsidP="00E713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</w:p>
    <w:p w14:paraId="6EE66BA4" w14:textId="4AF93D3B" w:rsidR="00FB6632" w:rsidRPr="00FB6632" w:rsidRDefault="0017500B" w:rsidP="00B454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E0E0E"/>
          <w:spacing w:val="20"/>
          <w:kern w:val="24"/>
          <w:lang w:val="el-GR"/>
        </w:rPr>
      </w:pPr>
      <w:r>
        <w:rPr>
          <w:rFonts w:ascii="Arial" w:hAnsi="Arial" w:cs="Arial"/>
          <w:b/>
          <w:bCs/>
          <w:color w:val="0E0E0E"/>
          <w:spacing w:val="20"/>
          <w:kern w:val="24"/>
          <w:lang w:val="el-GR"/>
        </w:rPr>
        <w:t>Συντελεστές</w:t>
      </w:r>
    </w:p>
    <w:p w14:paraId="55D857A3" w14:textId="60C19E5F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kern w:val="1"/>
          <w:lang w:val="el-GR"/>
        </w:rPr>
      </w:pPr>
      <w:r w:rsidRPr="005672C1">
        <w:rPr>
          <w:rFonts w:ascii="Arial" w:hAnsi="Arial" w:cs="Arial"/>
          <w:b/>
          <w:bCs/>
          <w:color w:val="0E0E0E"/>
          <w:kern w:val="1"/>
          <w:lang w:val="el-GR"/>
        </w:rPr>
        <w:t>Μετάφραση:</w:t>
      </w:r>
      <w:r w:rsidRPr="005672C1">
        <w:rPr>
          <w:rFonts w:ascii="Arial" w:hAnsi="Arial" w:cs="Arial"/>
          <w:color w:val="0E0E0E"/>
          <w:kern w:val="1"/>
          <w:lang w:val="el-GR"/>
        </w:rPr>
        <w:t xml:space="preserve"> Αθανασία Καραγιαννοπούλου</w:t>
      </w:r>
    </w:p>
    <w:p w14:paraId="67A6E486" w14:textId="457E7341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  <w:r w:rsidRPr="005672C1">
        <w:rPr>
          <w:rFonts w:ascii="Arial" w:hAnsi="Arial" w:cs="Arial"/>
          <w:b/>
          <w:bCs/>
          <w:color w:val="0E0E0E"/>
          <w:kern w:val="1"/>
          <w:lang w:val="el-GR"/>
        </w:rPr>
        <w:t>Σκηνοθεσία:</w:t>
      </w:r>
      <w:r w:rsidRPr="005672C1">
        <w:rPr>
          <w:rFonts w:ascii="Arial" w:hAnsi="Arial" w:cs="Arial"/>
          <w:color w:val="0E0E0E"/>
          <w:kern w:val="1"/>
          <w:lang w:val="el-GR"/>
        </w:rPr>
        <w:t xml:space="preserve"> Αθανασία Καραγιαννοπούλου</w:t>
      </w:r>
    </w:p>
    <w:p w14:paraId="0899E07E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  <w:r w:rsidRPr="005672C1">
        <w:rPr>
          <w:rFonts w:ascii="Arial" w:hAnsi="Arial" w:cs="Arial"/>
          <w:b/>
          <w:bCs/>
          <w:color w:val="0E0E0E"/>
          <w:kern w:val="1"/>
          <w:lang w:val="el-GR"/>
        </w:rPr>
        <w:t>Σκηνικά- Κοστούμια:</w:t>
      </w:r>
      <w:r w:rsidRPr="005672C1">
        <w:rPr>
          <w:rFonts w:ascii="Arial" w:hAnsi="Arial" w:cs="Arial"/>
          <w:color w:val="0E0E0E"/>
          <w:kern w:val="1"/>
          <w:lang w:val="el-GR"/>
        </w:rPr>
        <w:t xml:space="preserve"> Μαίρη Τσαγκάρη</w:t>
      </w:r>
    </w:p>
    <w:p w14:paraId="12460643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  <w:r w:rsidRPr="005672C1">
        <w:rPr>
          <w:rFonts w:ascii="Arial" w:hAnsi="Arial" w:cs="Arial"/>
          <w:b/>
          <w:bCs/>
          <w:color w:val="0E0E0E"/>
          <w:kern w:val="1"/>
          <w:lang w:val="el-GR"/>
        </w:rPr>
        <w:t>Φωτισμοί:</w:t>
      </w:r>
      <w:r w:rsidRPr="005672C1">
        <w:rPr>
          <w:rFonts w:ascii="Arial" w:hAnsi="Arial" w:cs="Arial"/>
          <w:color w:val="0E0E0E"/>
          <w:kern w:val="1"/>
          <w:lang w:val="el-GR"/>
        </w:rPr>
        <w:t xml:space="preserve"> Λευτέρης Παυλόπουλος</w:t>
      </w:r>
    </w:p>
    <w:p w14:paraId="236AEC91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  <w:r w:rsidRPr="005672C1">
        <w:rPr>
          <w:rFonts w:ascii="Arial" w:hAnsi="Arial" w:cs="Arial"/>
          <w:b/>
          <w:bCs/>
          <w:color w:val="0E0E0E"/>
          <w:kern w:val="1"/>
          <w:lang w:val="el-GR"/>
        </w:rPr>
        <w:t>Μουσική επιμέλεια:</w:t>
      </w:r>
      <w:r w:rsidRPr="005672C1">
        <w:rPr>
          <w:rFonts w:ascii="Arial" w:hAnsi="Arial" w:cs="Arial"/>
          <w:color w:val="0E0E0E"/>
          <w:kern w:val="1"/>
          <w:lang w:val="el-GR"/>
        </w:rPr>
        <w:t xml:space="preserve"> Αθανασία Καραγιαννοπούλου</w:t>
      </w:r>
    </w:p>
    <w:p w14:paraId="1E0FD741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  <w:r w:rsidRPr="005672C1">
        <w:rPr>
          <w:rFonts w:ascii="Arial" w:hAnsi="Arial" w:cs="Arial"/>
          <w:b/>
          <w:bCs/>
          <w:color w:val="0E0E0E"/>
          <w:kern w:val="1"/>
          <w:lang w:val="el-GR"/>
        </w:rPr>
        <w:t>Παραγωγή</w:t>
      </w:r>
      <w:r w:rsidRPr="005672C1">
        <w:rPr>
          <w:rFonts w:ascii="Arial" w:hAnsi="Arial" w:cs="Arial"/>
          <w:b/>
          <w:bCs/>
          <w:color w:val="0E0E0E"/>
          <w:kern w:val="1"/>
          <w:lang w:val="en-US"/>
        </w:rPr>
        <w:t>:</w:t>
      </w:r>
      <w:r w:rsidRPr="005672C1">
        <w:rPr>
          <w:rFonts w:ascii="Arial" w:hAnsi="Arial" w:cs="Arial"/>
          <w:color w:val="0E0E0E"/>
          <w:kern w:val="1"/>
          <w:lang w:val="en-US"/>
        </w:rPr>
        <w:t xml:space="preserve"> </w:t>
      </w:r>
      <w:r w:rsidRPr="005672C1">
        <w:rPr>
          <w:rFonts w:ascii="Arial" w:hAnsi="Arial" w:cs="Arial"/>
          <w:color w:val="0E0E0E"/>
          <w:kern w:val="1"/>
          <w:lang w:val="el-GR"/>
        </w:rPr>
        <w:t>Θέατρο ΑΥΛΑΙΑ</w:t>
      </w:r>
    </w:p>
    <w:p w14:paraId="699023E0" w14:textId="1E032AD1" w:rsidR="005672C1" w:rsidRPr="00875A10" w:rsidRDefault="00875A10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kern w:val="1"/>
          <w:lang w:val="el-GR"/>
        </w:rPr>
      </w:pPr>
      <w:r>
        <w:rPr>
          <w:rFonts w:ascii="Arial" w:hAnsi="Arial" w:cs="Arial"/>
          <w:b/>
          <w:bCs/>
          <w:color w:val="0E0E0E"/>
          <w:kern w:val="1"/>
          <w:lang w:val="el-GR"/>
        </w:rPr>
        <w:t>Επικοινωνία:</w:t>
      </w:r>
      <w:r>
        <w:rPr>
          <w:rFonts w:ascii="Arial" w:hAnsi="Arial" w:cs="Arial"/>
          <w:color w:val="0E0E0E"/>
          <w:kern w:val="1"/>
          <w:lang w:val="el-GR"/>
        </w:rPr>
        <w:t xml:space="preserve"> Γιάννης Δαλάκας</w:t>
      </w:r>
    </w:p>
    <w:p w14:paraId="3DB69022" w14:textId="77777777" w:rsidR="00875A10" w:rsidRDefault="00875A10" w:rsidP="00B454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</w:p>
    <w:p w14:paraId="59BD40B5" w14:textId="4E3761FA" w:rsidR="005672C1" w:rsidRDefault="005672C1" w:rsidP="00B454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  <w:r w:rsidRPr="005672C1">
        <w:rPr>
          <w:rFonts w:ascii="Arial" w:hAnsi="Arial" w:cs="Arial"/>
          <w:b/>
          <w:bCs/>
          <w:color w:val="0E0E0E"/>
          <w:kern w:val="1"/>
          <w:lang w:val="el-GR"/>
        </w:rPr>
        <w:lastRenderedPageBreak/>
        <w:t>Ερμηνεία:</w:t>
      </w:r>
    </w:p>
    <w:p w14:paraId="4C685504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kern w:val="1"/>
          <w:lang w:val="el-GR"/>
        </w:rPr>
      </w:pPr>
      <w:r w:rsidRPr="005672C1">
        <w:rPr>
          <w:rFonts w:ascii="Arial" w:hAnsi="Arial" w:cs="Arial"/>
          <w:color w:val="0E0E0E"/>
          <w:kern w:val="1"/>
          <w:lang w:val="el-GR"/>
        </w:rPr>
        <w:t>Αντίνοος Αλμπάνης</w:t>
      </w:r>
    </w:p>
    <w:p w14:paraId="59925E8E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kern w:val="1"/>
          <w:lang w:val="el-GR"/>
        </w:rPr>
      </w:pPr>
      <w:r w:rsidRPr="005672C1">
        <w:rPr>
          <w:rFonts w:ascii="Arial" w:hAnsi="Arial" w:cs="Arial"/>
          <w:color w:val="0E0E0E"/>
          <w:kern w:val="1"/>
          <w:lang w:val="el-GR"/>
        </w:rPr>
        <w:t xml:space="preserve">Δημήτρης </w:t>
      </w:r>
      <w:proofErr w:type="spellStart"/>
      <w:r w:rsidRPr="005672C1">
        <w:rPr>
          <w:rFonts w:ascii="Arial" w:hAnsi="Arial" w:cs="Arial"/>
          <w:color w:val="0E0E0E"/>
          <w:kern w:val="1"/>
          <w:lang w:val="el-GR"/>
        </w:rPr>
        <w:t>Μάριζας</w:t>
      </w:r>
      <w:proofErr w:type="spellEnd"/>
    </w:p>
    <w:p w14:paraId="5F426133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kern w:val="1"/>
          <w:lang w:val="el-GR"/>
        </w:rPr>
      </w:pPr>
      <w:proofErr w:type="spellStart"/>
      <w:r w:rsidRPr="005672C1">
        <w:rPr>
          <w:rFonts w:ascii="Arial" w:hAnsi="Arial" w:cs="Arial"/>
          <w:color w:val="0E0E0E"/>
          <w:kern w:val="1"/>
          <w:lang w:val="el-GR"/>
        </w:rPr>
        <w:t>Πήτερ</w:t>
      </w:r>
      <w:proofErr w:type="spellEnd"/>
      <w:r w:rsidRPr="005672C1">
        <w:rPr>
          <w:rFonts w:ascii="Arial" w:hAnsi="Arial" w:cs="Arial"/>
          <w:color w:val="0E0E0E"/>
          <w:kern w:val="1"/>
          <w:lang w:val="el-GR"/>
        </w:rPr>
        <w:t xml:space="preserve"> </w:t>
      </w:r>
      <w:proofErr w:type="spellStart"/>
      <w:r w:rsidRPr="005672C1">
        <w:rPr>
          <w:rFonts w:ascii="Arial" w:hAnsi="Arial" w:cs="Arial"/>
          <w:color w:val="0E0E0E"/>
          <w:kern w:val="1"/>
          <w:lang w:val="el-GR"/>
        </w:rPr>
        <w:t>Ραντλ</w:t>
      </w:r>
      <w:proofErr w:type="spellEnd"/>
    </w:p>
    <w:p w14:paraId="1097C5C9" w14:textId="77777777" w:rsidR="005672C1" w:rsidRPr="005672C1" w:rsidRDefault="005672C1" w:rsidP="005672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E0E0E"/>
          <w:kern w:val="1"/>
          <w:lang w:val="el-GR"/>
        </w:rPr>
      </w:pPr>
    </w:p>
    <w:p w14:paraId="0108132D" w14:textId="7C543F09" w:rsidR="005A3082" w:rsidRPr="00D5364E" w:rsidRDefault="005A3082" w:rsidP="00B454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20"/>
          <w:kern w:val="22"/>
          <w:lang w:val="el-GR"/>
        </w:rPr>
      </w:pPr>
      <w:r w:rsidRPr="00D5364E">
        <w:rPr>
          <w:rFonts w:ascii="Arial" w:hAnsi="Arial" w:cs="Arial"/>
          <w:b/>
          <w:bCs/>
          <w:color w:val="000000"/>
          <w:spacing w:val="20"/>
          <w:kern w:val="22"/>
          <w:lang w:val="el-GR"/>
        </w:rPr>
        <w:t>Πληροφορίες</w:t>
      </w:r>
    </w:p>
    <w:p w14:paraId="2DD460FE" w14:textId="1CB02FA5" w:rsidR="005A3082" w:rsidRPr="00491556" w:rsidRDefault="002057AA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F5496" w:themeColor="accent1" w:themeShade="BF"/>
          <w:spacing w:val="20"/>
          <w:kern w:val="24"/>
          <w:lang w:val="el-GR"/>
        </w:rPr>
      </w:pPr>
      <w:r w:rsidRPr="00A43ACE">
        <w:rPr>
          <w:rFonts w:ascii="Arial" w:hAnsi="Arial" w:cs="Arial"/>
          <w:spacing w:val="20"/>
          <w:kern w:val="24"/>
          <w:lang w:val="en-GB"/>
        </w:rPr>
        <w:t>www</w:t>
      </w:r>
      <w:r w:rsidRPr="00A43ACE">
        <w:rPr>
          <w:rFonts w:ascii="Arial" w:hAnsi="Arial" w:cs="Arial"/>
          <w:spacing w:val="20"/>
          <w:kern w:val="24"/>
          <w:lang w:val="el-GR"/>
        </w:rPr>
        <w:t>.</w:t>
      </w:r>
      <w:proofErr w:type="spellStart"/>
      <w:r w:rsidRPr="00A43ACE">
        <w:rPr>
          <w:rFonts w:ascii="Arial" w:hAnsi="Arial" w:cs="Arial"/>
          <w:spacing w:val="20"/>
          <w:kern w:val="24"/>
          <w:lang w:val="en-GB"/>
        </w:rPr>
        <w:t>avlaiatheater</w:t>
      </w:r>
      <w:proofErr w:type="spellEnd"/>
      <w:r w:rsidRPr="00A43ACE">
        <w:rPr>
          <w:rFonts w:ascii="Arial" w:hAnsi="Arial" w:cs="Arial"/>
          <w:spacing w:val="20"/>
          <w:kern w:val="24"/>
          <w:lang w:val="el-GR"/>
        </w:rPr>
        <w:t>.</w:t>
      </w:r>
      <w:r w:rsidRPr="00A43ACE">
        <w:rPr>
          <w:rFonts w:ascii="Arial" w:hAnsi="Arial" w:cs="Arial"/>
          <w:spacing w:val="20"/>
          <w:kern w:val="24"/>
          <w:lang w:val="en-GB"/>
        </w:rPr>
        <w:t>gr</w:t>
      </w:r>
    </w:p>
    <w:p w14:paraId="4799BA3B" w14:textId="3B862AC9" w:rsidR="005A3082" w:rsidRPr="002057AA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sz w:val="28"/>
          <w:szCs w:val="28"/>
          <w:lang w:val="el-GR"/>
        </w:rPr>
      </w:pPr>
      <w:r w:rsidRPr="002057AA">
        <w:rPr>
          <w:rFonts w:ascii="Arial" w:hAnsi="Arial" w:cs="Arial"/>
          <w:b/>
          <w:bCs/>
          <w:color w:val="000000"/>
          <w:kern w:val="1"/>
          <w:lang w:val="el-GR"/>
        </w:rPr>
        <w:t>Θέατρο Αυλαία</w:t>
      </w:r>
      <w:r w:rsidR="00585465">
        <w:rPr>
          <w:rFonts w:ascii="Arial" w:hAnsi="Arial" w:cs="Arial"/>
          <w:b/>
          <w:bCs/>
          <w:color w:val="000000"/>
          <w:kern w:val="1"/>
          <w:lang w:val="el-GR"/>
        </w:rPr>
        <w:t>:</w:t>
      </w:r>
      <w:r w:rsidRPr="002057AA">
        <w:rPr>
          <w:rFonts w:ascii="Arial" w:hAnsi="Arial" w:cs="Arial"/>
          <w:b/>
          <w:bCs/>
          <w:color w:val="000000"/>
          <w:kern w:val="1"/>
          <w:lang w:val="el-GR"/>
        </w:rPr>
        <w:t xml:space="preserve"> </w:t>
      </w:r>
      <w:hyperlink r:id="rId6" w:history="1">
        <w:proofErr w:type="spellStart"/>
        <w:r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>Τσιμισκή</w:t>
        </w:r>
        <w:proofErr w:type="spellEnd"/>
        <w:r w:rsidR="00A5041A"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 xml:space="preserve"> 136</w:t>
        </w:r>
      </w:hyperlink>
      <w:r w:rsidR="00585465" w:rsidRPr="00491556">
        <w:rPr>
          <w:rFonts w:ascii="Arial" w:hAnsi="Arial" w:cs="Arial"/>
          <w:color w:val="2F5496" w:themeColor="accent1" w:themeShade="BF"/>
          <w:kern w:val="1"/>
          <w:lang w:val="el-GR"/>
        </w:rPr>
        <w:t>,</w:t>
      </w:r>
      <w:r w:rsidR="00585465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532D05" w:rsidRPr="00532D05">
        <w:rPr>
          <w:rFonts w:ascii="Arial" w:hAnsi="Arial" w:cs="Arial"/>
          <w:color w:val="000000"/>
          <w:kern w:val="1"/>
          <w:sz w:val="21"/>
          <w:szCs w:val="21"/>
          <w:lang w:val="el-GR"/>
        </w:rPr>
        <w:t>(</w:t>
      </w:r>
      <w:r w:rsidR="00585465" w:rsidRPr="00532D05">
        <w:rPr>
          <w:rFonts w:ascii="Arial" w:hAnsi="Arial" w:cs="Arial"/>
          <w:color w:val="000000"/>
          <w:kern w:val="1"/>
          <w:sz w:val="21"/>
          <w:szCs w:val="21"/>
          <w:lang w:val="el-GR"/>
        </w:rPr>
        <w:t>Πλατεία ΧΑΝΘ</w:t>
      </w:r>
      <w:r w:rsidR="00532D05" w:rsidRPr="00532D05">
        <w:rPr>
          <w:rFonts w:ascii="Arial" w:hAnsi="Arial" w:cs="Arial"/>
          <w:color w:val="000000"/>
          <w:kern w:val="1"/>
          <w:sz w:val="21"/>
          <w:szCs w:val="21"/>
          <w:lang w:val="el-GR"/>
        </w:rPr>
        <w:t>)</w:t>
      </w:r>
    </w:p>
    <w:p w14:paraId="6F8A331F" w14:textId="77777777" w:rsidR="005A3082" w:rsidRPr="005A3082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sz w:val="28"/>
          <w:szCs w:val="28"/>
          <w:lang w:val="el-GR"/>
        </w:rPr>
      </w:pPr>
      <w:r w:rsidRPr="005A3082">
        <w:rPr>
          <w:rFonts w:ascii="Arial" w:hAnsi="Arial" w:cs="Arial"/>
          <w:b/>
          <w:bCs/>
          <w:color w:val="000000"/>
          <w:kern w:val="1"/>
          <w:lang w:val="el-GR"/>
        </w:rPr>
        <w:t>Τηλέφωνο:</w:t>
      </w:r>
      <w:r w:rsidRPr="005A3082">
        <w:rPr>
          <w:rFonts w:ascii="Arial" w:hAnsi="Arial" w:cs="Arial"/>
          <w:color w:val="000000"/>
          <w:kern w:val="1"/>
          <w:lang w:val="el-GR"/>
        </w:rPr>
        <w:t xml:space="preserve"> 2310 230013</w:t>
      </w:r>
    </w:p>
    <w:p w14:paraId="23D831F0" w14:textId="2AAA8ABA" w:rsidR="005A3082" w:rsidRDefault="005A3082" w:rsidP="005A308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 w:rsidRPr="005A3082">
        <w:rPr>
          <w:rFonts w:ascii="Arial" w:hAnsi="Arial" w:cs="Arial"/>
          <w:b/>
          <w:bCs/>
          <w:color w:val="000000"/>
          <w:kern w:val="1"/>
          <w:lang w:val="el-GR"/>
        </w:rPr>
        <w:t>Παραστάσεις:</w:t>
      </w:r>
      <w:r w:rsidRPr="005A3082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B846A4">
        <w:rPr>
          <w:rFonts w:ascii="Arial" w:hAnsi="Arial" w:cs="Arial"/>
          <w:color w:val="000000"/>
          <w:kern w:val="1"/>
          <w:lang w:val="el-GR"/>
        </w:rPr>
        <w:t xml:space="preserve">Από 11 Νοεμβρίου </w:t>
      </w:r>
      <w:r w:rsidR="00190FEA" w:rsidRPr="00190FEA">
        <w:rPr>
          <w:rFonts w:ascii="Arial" w:hAnsi="Arial" w:cs="Arial"/>
          <w:color w:val="000000"/>
          <w:kern w:val="1"/>
          <w:lang w:val="el-GR"/>
        </w:rPr>
        <w:t>202</w:t>
      </w:r>
      <w:r w:rsidR="00425626">
        <w:rPr>
          <w:rFonts w:ascii="Arial" w:hAnsi="Arial" w:cs="Arial"/>
          <w:color w:val="000000"/>
          <w:kern w:val="1"/>
          <w:lang w:val="el-GR"/>
        </w:rPr>
        <w:t>2</w:t>
      </w:r>
    </w:p>
    <w:p w14:paraId="05408354" w14:textId="284BF256" w:rsidR="005A3082" w:rsidRDefault="00D74BDE" w:rsidP="005A308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 w:rsidRPr="00D74BDE">
        <w:rPr>
          <w:rFonts w:ascii="Arial" w:hAnsi="Arial" w:cs="Arial"/>
          <w:b/>
          <w:bCs/>
          <w:color w:val="000000"/>
          <w:kern w:val="1"/>
        </w:rPr>
        <w:t>Ημέρες &amp; ώρες παραστάσεων:</w:t>
      </w:r>
      <w:r>
        <w:rPr>
          <w:rFonts w:ascii="Arial" w:hAnsi="Arial" w:cs="Arial"/>
          <w:color w:val="000000"/>
          <w:kern w:val="1"/>
          <w:lang w:val="el-GR"/>
        </w:rPr>
        <w:t xml:space="preserve"> </w:t>
      </w:r>
      <w:r w:rsidR="00491556">
        <w:rPr>
          <w:rFonts w:ascii="Arial" w:hAnsi="Arial" w:cs="Arial"/>
          <w:color w:val="000000"/>
          <w:kern w:val="1"/>
          <w:lang w:val="el-GR"/>
        </w:rPr>
        <w:t>Π</w:t>
      </w:r>
      <w:r w:rsidR="0017500B">
        <w:rPr>
          <w:rFonts w:ascii="Arial" w:hAnsi="Arial" w:cs="Arial"/>
          <w:color w:val="000000"/>
          <w:kern w:val="1"/>
          <w:lang w:val="el-GR"/>
        </w:rPr>
        <w:t>αρασκευή</w:t>
      </w:r>
      <w:r w:rsidR="0078350C">
        <w:rPr>
          <w:rFonts w:ascii="Arial" w:hAnsi="Arial" w:cs="Arial"/>
          <w:color w:val="000000"/>
          <w:kern w:val="1"/>
          <w:lang w:val="el-GR"/>
        </w:rPr>
        <w:t xml:space="preserve">, Σάββατο και Κυριακή </w:t>
      </w:r>
      <w:r w:rsidR="00DB1758">
        <w:rPr>
          <w:rFonts w:ascii="Arial" w:hAnsi="Arial" w:cs="Arial"/>
          <w:color w:val="000000"/>
          <w:kern w:val="1"/>
          <w:lang w:val="el-GR"/>
        </w:rPr>
        <w:t xml:space="preserve">στις </w:t>
      </w:r>
      <w:r w:rsidR="00B846A4">
        <w:rPr>
          <w:rFonts w:ascii="Arial" w:hAnsi="Arial" w:cs="Arial"/>
          <w:color w:val="000000"/>
          <w:kern w:val="1"/>
          <w:lang w:val="el-GR"/>
        </w:rPr>
        <w:t>21</w:t>
      </w:r>
      <w:r w:rsidR="0078350C">
        <w:rPr>
          <w:rFonts w:ascii="Arial" w:hAnsi="Arial" w:cs="Arial"/>
          <w:color w:val="000000"/>
          <w:kern w:val="1"/>
          <w:lang w:val="el-GR"/>
        </w:rPr>
        <w:t>:</w:t>
      </w:r>
      <w:r w:rsidR="00B846A4">
        <w:rPr>
          <w:rFonts w:ascii="Arial" w:hAnsi="Arial" w:cs="Arial"/>
          <w:color w:val="000000"/>
          <w:kern w:val="1"/>
          <w:lang w:val="el-GR"/>
        </w:rPr>
        <w:t>00</w:t>
      </w:r>
    </w:p>
    <w:p w14:paraId="6E545F5D" w14:textId="6AD4A913" w:rsidR="00EA282E" w:rsidRDefault="00491556" w:rsidP="005A308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 w:rsidRPr="004241D5">
        <w:rPr>
          <w:rFonts w:ascii="Arial" w:hAnsi="Arial" w:cs="Arial"/>
          <w:b/>
          <w:bCs/>
          <w:color w:val="000000"/>
          <w:kern w:val="1"/>
          <w:lang w:val="el-GR"/>
        </w:rPr>
        <w:t>Εισιτήρια:</w:t>
      </w:r>
      <w:r w:rsidRPr="004241D5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B846A4">
        <w:rPr>
          <w:rFonts w:ascii="Arial" w:hAnsi="Arial" w:cs="Arial"/>
          <w:color w:val="000000"/>
          <w:kern w:val="1"/>
          <w:lang w:val="el-GR"/>
        </w:rPr>
        <w:t xml:space="preserve">Παρασκευή: </w:t>
      </w:r>
      <w:r w:rsidRPr="004241D5">
        <w:rPr>
          <w:rFonts w:ascii="Arial" w:hAnsi="Arial" w:cs="Arial"/>
          <w:color w:val="000000"/>
          <w:kern w:val="1"/>
          <w:lang w:val="el-GR"/>
        </w:rPr>
        <w:t>1</w:t>
      </w:r>
      <w:r w:rsidR="00B846A4">
        <w:rPr>
          <w:rFonts w:ascii="Arial" w:hAnsi="Arial" w:cs="Arial"/>
          <w:color w:val="000000"/>
          <w:kern w:val="1"/>
          <w:lang w:val="el-GR"/>
        </w:rPr>
        <w:t>6</w:t>
      </w:r>
      <w:r w:rsidRPr="004241D5">
        <w:rPr>
          <w:rFonts w:ascii="Arial" w:hAnsi="Arial" w:cs="Arial"/>
          <w:color w:val="000000"/>
          <w:kern w:val="1"/>
          <w:lang w:val="el-GR"/>
        </w:rPr>
        <w:t>€ γενική είσοδος, 1</w:t>
      </w:r>
      <w:r w:rsidR="00B846A4">
        <w:rPr>
          <w:rFonts w:ascii="Arial" w:hAnsi="Arial" w:cs="Arial"/>
          <w:color w:val="000000"/>
          <w:kern w:val="1"/>
          <w:lang w:val="el-GR"/>
        </w:rPr>
        <w:t>4</w:t>
      </w:r>
      <w:r w:rsidRPr="004241D5">
        <w:rPr>
          <w:rFonts w:ascii="Arial" w:hAnsi="Arial" w:cs="Arial"/>
          <w:color w:val="000000"/>
          <w:kern w:val="1"/>
          <w:lang w:val="el-GR"/>
        </w:rPr>
        <w:t>€ φοιτητικό, ανέργων</w:t>
      </w:r>
    </w:p>
    <w:p w14:paraId="7FED721D" w14:textId="3041250E" w:rsidR="00491556" w:rsidRPr="005A3082" w:rsidRDefault="00B846A4" w:rsidP="005A308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>
        <w:rPr>
          <w:rFonts w:ascii="Arial" w:hAnsi="Arial" w:cs="Arial"/>
          <w:color w:val="000000"/>
          <w:kern w:val="1"/>
          <w:lang w:val="el-GR"/>
        </w:rPr>
        <w:t xml:space="preserve">Σάββατο &amp; Κυριακή: </w:t>
      </w:r>
      <w:r w:rsidRPr="004241D5">
        <w:rPr>
          <w:rFonts w:ascii="Arial" w:hAnsi="Arial" w:cs="Arial"/>
          <w:color w:val="000000"/>
          <w:kern w:val="1"/>
          <w:lang w:val="el-GR"/>
        </w:rPr>
        <w:t>1</w:t>
      </w:r>
      <w:r>
        <w:rPr>
          <w:rFonts w:ascii="Arial" w:hAnsi="Arial" w:cs="Arial"/>
          <w:color w:val="000000"/>
          <w:kern w:val="1"/>
          <w:lang w:val="el-GR"/>
        </w:rPr>
        <w:t>7</w:t>
      </w:r>
      <w:r w:rsidRPr="004241D5">
        <w:rPr>
          <w:rFonts w:ascii="Arial" w:hAnsi="Arial" w:cs="Arial"/>
          <w:color w:val="000000"/>
          <w:kern w:val="1"/>
          <w:lang w:val="el-GR"/>
        </w:rPr>
        <w:t>€ γενική είσοδος, 1</w:t>
      </w:r>
      <w:r>
        <w:rPr>
          <w:rFonts w:ascii="Arial" w:hAnsi="Arial" w:cs="Arial"/>
          <w:color w:val="000000"/>
          <w:kern w:val="1"/>
          <w:lang w:val="el-GR"/>
        </w:rPr>
        <w:t>5</w:t>
      </w:r>
      <w:r w:rsidRPr="004241D5">
        <w:rPr>
          <w:rFonts w:ascii="Arial" w:hAnsi="Arial" w:cs="Arial"/>
          <w:color w:val="000000"/>
          <w:kern w:val="1"/>
          <w:lang w:val="el-GR"/>
        </w:rPr>
        <w:t>€ φοιτητικό, ανέργων</w:t>
      </w:r>
    </w:p>
    <w:p w14:paraId="33F1E6CA" w14:textId="188E28A4" w:rsidR="005A3082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n-GB"/>
        </w:rPr>
      </w:pPr>
      <w:r w:rsidRPr="005A3082">
        <w:rPr>
          <w:rFonts w:ascii="Arial" w:hAnsi="Arial" w:cs="Arial"/>
          <w:b/>
          <w:bCs/>
          <w:color w:val="000000"/>
          <w:kern w:val="1"/>
          <w:lang w:val="el-GR"/>
        </w:rPr>
        <w:t>Προπώληση</w:t>
      </w:r>
      <w:r w:rsidRPr="005A3082">
        <w:rPr>
          <w:rFonts w:ascii="Arial" w:hAnsi="Arial" w:cs="Arial"/>
          <w:color w:val="000000"/>
          <w:kern w:val="1"/>
          <w:lang w:val="el-GR"/>
        </w:rPr>
        <w:t>: Ταμείο θεάτρου Α</w:t>
      </w:r>
      <w:r w:rsidR="00DB1758">
        <w:rPr>
          <w:rFonts w:ascii="Arial" w:hAnsi="Arial" w:cs="Arial"/>
          <w:color w:val="000000"/>
          <w:kern w:val="1"/>
          <w:lang w:val="el-GR"/>
        </w:rPr>
        <w:t>ΥΛΑΙΑ</w:t>
      </w:r>
      <w:r w:rsidRPr="0017500B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B70E0D" w:rsidRPr="0017500B">
        <w:rPr>
          <w:rFonts w:ascii="Arial" w:hAnsi="Arial" w:cs="Arial"/>
          <w:color w:val="000000"/>
          <w:kern w:val="1"/>
          <w:lang w:val="el-GR"/>
        </w:rPr>
        <w:t>&amp;</w:t>
      </w:r>
      <w:r w:rsidR="00EA282E">
        <w:rPr>
          <w:rFonts w:ascii="Arial" w:hAnsi="Arial" w:cs="Arial"/>
          <w:color w:val="000000"/>
          <w:kern w:val="1"/>
          <w:lang w:val="el-GR"/>
        </w:rPr>
        <w:t xml:space="preserve"> </w:t>
      </w:r>
      <w:proofErr w:type="spellStart"/>
      <w:r w:rsidR="00EA282E">
        <w:rPr>
          <w:rFonts w:ascii="Arial" w:hAnsi="Arial" w:cs="Arial"/>
          <w:color w:val="000000"/>
          <w:kern w:val="1"/>
          <w:lang w:val="en-GB"/>
        </w:rPr>
        <w:t>ticketservices</w:t>
      </w:r>
      <w:proofErr w:type="spellEnd"/>
    </w:p>
    <w:p w14:paraId="20B9E5D6" w14:textId="16B2F672" w:rsidR="00DC6208" w:rsidRDefault="00DC6208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n-GB"/>
        </w:rPr>
      </w:pPr>
    </w:p>
    <w:p w14:paraId="5EBA7483" w14:textId="77777777" w:rsidR="00DC6208" w:rsidRPr="00145A05" w:rsidRDefault="00DC6208" w:rsidP="00DC6208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145A05">
        <w:rPr>
          <w:rFonts w:ascii="Arial" w:eastAsia="Arial" w:hAnsi="Arial" w:cs="Arial"/>
        </w:rPr>
        <w:t>Γιάννης Δαλάκας</w:t>
      </w:r>
    </w:p>
    <w:p w14:paraId="3214BB4E" w14:textId="77777777" w:rsidR="00DC6208" w:rsidRPr="00145A05" w:rsidRDefault="00DC6208" w:rsidP="00DC6208">
      <w:pPr>
        <w:spacing w:line="360" w:lineRule="auto"/>
        <w:jc w:val="both"/>
        <w:rPr>
          <w:rFonts w:ascii="Arial" w:eastAsia="Arial" w:hAnsi="Arial" w:cs="Arial"/>
        </w:rPr>
      </w:pPr>
      <w:r w:rsidRPr="00145A05">
        <w:rPr>
          <w:rFonts w:ascii="Arial" w:eastAsia="Arial" w:hAnsi="Arial" w:cs="Arial"/>
          <w:b/>
          <w:bCs/>
        </w:rPr>
        <w:t>Γ</w:t>
      </w:r>
      <w:r w:rsidRPr="00145A05">
        <w:rPr>
          <w:rFonts w:ascii="Arial" w:eastAsia="Arial" w:hAnsi="Arial" w:cs="Arial"/>
        </w:rPr>
        <w:t xml:space="preserve">ραφείο </w:t>
      </w:r>
      <w:r w:rsidRPr="00145A05">
        <w:rPr>
          <w:rFonts w:ascii="Arial" w:eastAsia="Arial" w:hAnsi="Arial" w:cs="Arial"/>
          <w:b/>
          <w:bCs/>
        </w:rPr>
        <w:t>Τ</w:t>
      </w:r>
      <w:r w:rsidRPr="00145A05">
        <w:rPr>
          <w:rFonts w:ascii="Arial" w:eastAsia="Arial" w:hAnsi="Arial" w:cs="Arial"/>
        </w:rPr>
        <w:t>ύπου /</w:t>
      </w:r>
      <w:r w:rsidRPr="00145A05">
        <w:rPr>
          <w:rFonts w:ascii="Arial" w:eastAsia="Arial" w:hAnsi="Arial" w:cs="Arial"/>
          <w:b/>
          <w:bCs/>
        </w:rPr>
        <w:t>Ε</w:t>
      </w:r>
      <w:r w:rsidRPr="00145A05">
        <w:rPr>
          <w:rFonts w:ascii="Arial" w:eastAsia="Arial" w:hAnsi="Arial" w:cs="Arial"/>
        </w:rPr>
        <w:t xml:space="preserve">πικοινωνία | </w:t>
      </w:r>
      <w:r w:rsidRPr="00145A05">
        <w:rPr>
          <w:rFonts w:ascii="Arial" w:eastAsia="Arial" w:hAnsi="Arial" w:cs="Arial"/>
          <w:b/>
          <w:bCs/>
          <w:lang w:val="en-GB"/>
        </w:rPr>
        <w:t>T</w:t>
      </w:r>
      <w:r w:rsidRPr="00145A05">
        <w:rPr>
          <w:rFonts w:ascii="Arial" w:eastAsia="Arial" w:hAnsi="Arial" w:cs="Arial"/>
          <w:lang w:val="en-GB"/>
        </w:rPr>
        <w:t>icketing</w:t>
      </w:r>
    </w:p>
    <w:p w14:paraId="6AA533A0" w14:textId="1BACD2CA" w:rsidR="00DC6208" w:rsidRPr="00DC6208" w:rsidRDefault="00DC6208" w:rsidP="00DC6208">
      <w:pPr>
        <w:spacing w:line="360" w:lineRule="auto"/>
        <w:jc w:val="both"/>
        <w:rPr>
          <w:rFonts w:ascii="Arial" w:eastAsia="Arial" w:hAnsi="Arial" w:cs="Arial"/>
        </w:rPr>
      </w:pPr>
      <w:r w:rsidRPr="00145A05">
        <w:rPr>
          <w:rFonts w:ascii="Arial" w:eastAsia="Arial" w:hAnsi="Arial" w:cs="Arial"/>
          <w:b/>
          <w:bCs/>
        </w:rPr>
        <w:t>Κ</w:t>
      </w:r>
      <w:r>
        <w:rPr>
          <w:rFonts w:ascii="Arial" w:eastAsia="Arial" w:hAnsi="Arial" w:cs="Arial"/>
          <w:b/>
          <w:bCs/>
        </w:rPr>
        <w:t xml:space="preserve">  </w:t>
      </w:r>
      <w:r w:rsidRPr="00145A05">
        <w:rPr>
          <w:rFonts w:ascii="Arial" w:eastAsia="Arial" w:hAnsi="Arial" w:cs="Arial"/>
        </w:rPr>
        <w:t>69</w:t>
      </w:r>
      <w:r w:rsidRPr="00145A05">
        <w:rPr>
          <w:rFonts w:ascii="Arial" w:eastAsia="Arial" w:hAnsi="Arial" w:cs="Arial"/>
          <w:b/>
          <w:bCs/>
        </w:rPr>
        <w:t>7</w:t>
      </w:r>
      <w:r w:rsidRPr="00145A05">
        <w:rPr>
          <w:rFonts w:ascii="Arial" w:eastAsia="Arial" w:hAnsi="Arial" w:cs="Arial"/>
        </w:rPr>
        <w:t xml:space="preserve"> 870 </w:t>
      </w:r>
      <w:r w:rsidRPr="00145A05">
        <w:rPr>
          <w:rFonts w:ascii="Arial" w:eastAsia="Arial" w:hAnsi="Arial" w:cs="Arial"/>
          <w:b/>
          <w:bCs/>
        </w:rPr>
        <w:t>3</w:t>
      </w:r>
      <w:r w:rsidRPr="00145A05">
        <w:rPr>
          <w:rFonts w:ascii="Arial" w:eastAsia="Arial" w:hAnsi="Arial" w:cs="Arial"/>
        </w:rPr>
        <w:t>6</w:t>
      </w:r>
      <w:r w:rsidRPr="00145A05">
        <w:rPr>
          <w:rFonts w:ascii="Arial" w:eastAsia="Arial" w:hAnsi="Arial" w:cs="Arial"/>
          <w:b/>
          <w:bCs/>
        </w:rPr>
        <w:t>2</w:t>
      </w:r>
      <w:r w:rsidRPr="00145A05">
        <w:rPr>
          <w:rFonts w:ascii="Arial" w:eastAsia="Arial" w:hAnsi="Arial" w:cs="Arial"/>
        </w:rPr>
        <w:t>1</w:t>
      </w:r>
    </w:p>
    <w:p w14:paraId="656D28E2" w14:textId="77777777" w:rsidR="00FB6632" w:rsidRPr="00491556" w:rsidRDefault="00FB6632" w:rsidP="00DB1758">
      <w:pPr>
        <w:spacing w:line="360" w:lineRule="auto"/>
        <w:rPr>
          <w:rFonts w:ascii="Arial" w:hAnsi="Arial" w:cs="Arial"/>
          <w:color w:val="000000"/>
          <w:kern w:val="1"/>
          <w:lang w:val="el-GR"/>
        </w:rPr>
      </w:pPr>
    </w:p>
    <w:p w14:paraId="3BB33401" w14:textId="77777777" w:rsidR="00532D05" w:rsidRPr="00DB49D2" w:rsidRDefault="00532D05" w:rsidP="00532D05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Θέατρο </w:t>
      </w:r>
      <w:r w:rsidRPr="005162E7">
        <w:rPr>
          <w:rFonts w:ascii="Arial" w:hAnsi="Arial" w:cs="Arial"/>
          <w:b/>
          <w:bCs/>
          <w:spacing w:val="32"/>
        </w:rPr>
        <w:t>ΑΥΛΑΙΑ</w:t>
      </w:r>
      <w:r>
        <w:rPr>
          <w:rFonts w:ascii="Arial" w:hAnsi="Arial" w:cs="Arial"/>
          <w:spacing w:val="20"/>
        </w:rPr>
        <w:t xml:space="preserve"> </w:t>
      </w:r>
      <w:hyperlink r:id="rId7" w:history="1">
        <w:proofErr w:type="spellStart"/>
        <w:r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>Τσιμισκή</w:t>
        </w:r>
        <w:proofErr w:type="spellEnd"/>
        <w:r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 xml:space="preserve"> 136</w:t>
        </w:r>
      </w:hyperlink>
      <w:r w:rsidRPr="00491556">
        <w:rPr>
          <w:rFonts w:ascii="Arial" w:hAnsi="Arial" w:cs="Arial"/>
          <w:color w:val="2F5496" w:themeColor="accent1" w:themeShade="BF"/>
          <w:kern w:val="1"/>
          <w:lang w:val="el-GR"/>
        </w:rPr>
        <w:t>,</w:t>
      </w:r>
      <w:r w:rsidRPr="00585465">
        <w:rPr>
          <w:rFonts w:ascii="Arial" w:hAnsi="Arial" w:cs="Arial"/>
          <w:color w:val="000000"/>
          <w:kern w:val="1"/>
          <w:sz w:val="22"/>
          <w:szCs w:val="22"/>
          <w:lang w:val="el-GR"/>
        </w:rPr>
        <w:t xml:space="preserve"> </w:t>
      </w:r>
      <w:r w:rsidRPr="00C4538C">
        <w:rPr>
          <w:rFonts w:ascii="Arial" w:hAnsi="Arial" w:cs="Arial"/>
          <w:color w:val="000000"/>
          <w:kern w:val="1"/>
          <w:sz w:val="21"/>
          <w:szCs w:val="21"/>
          <w:lang w:val="el-GR"/>
        </w:rPr>
        <w:t>(Πλατεία ΧΑΝΘ)</w:t>
      </w:r>
    </w:p>
    <w:p w14:paraId="64DEE540" w14:textId="77777777" w:rsidR="00532D05" w:rsidRPr="003633D8" w:rsidRDefault="00532D05" w:rsidP="00532D05">
      <w:pPr>
        <w:shd w:val="clear" w:color="auto" w:fill="FFFFFF"/>
        <w:spacing w:line="360" w:lineRule="auto"/>
        <w:rPr>
          <w:rFonts w:ascii="Arial" w:hAnsi="Arial" w:cs="Arial"/>
          <w:spacing w:val="20"/>
        </w:rPr>
      </w:pPr>
      <w:r w:rsidRPr="003633D8">
        <w:rPr>
          <w:rFonts w:ascii="Arial" w:hAnsi="Arial" w:cs="Arial"/>
          <w:b/>
          <w:bCs/>
          <w:color w:val="000000"/>
          <w:spacing w:val="20"/>
          <w:lang w:val="en-GB"/>
        </w:rPr>
        <w:t>T</w:t>
      </w:r>
      <w:r w:rsidRPr="003633D8">
        <w:rPr>
          <w:rFonts w:ascii="Arial" w:hAnsi="Arial" w:cs="Arial"/>
          <w:color w:val="000000"/>
          <w:spacing w:val="20"/>
        </w:rPr>
        <w:tab/>
        <w:t xml:space="preserve">2310 </w:t>
      </w:r>
      <w:r w:rsidRPr="003633D8">
        <w:rPr>
          <w:rFonts w:ascii="Arial" w:hAnsi="Arial" w:cs="Arial"/>
          <w:b/>
          <w:color w:val="000000"/>
          <w:spacing w:val="20"/>
        </w:rPr>
        <w:t>2</w:t>
      </w:r>
      <w:r w:rsidRPr="003633D8">
        <w:rPr>
          <w:rFonts w:ascii="Arial" w:hAnsi="Arial" w:cs="Arial"/>
          <w:color w:val="000000"/>
          <w:spacing w:val="20"/>
        </w:rPr>
        <w:t>30</w:t>
      </w:r>
      <w:r w:rsidRPr="003633D8">
        <w:rPr>
          <w:rFonts w:ascii="Arial" w:hAnsi="Arial" w:cs="Arial"/>
          <w:b/>
          <w:color w:val="000000"/>
          <w:spacing w:val="20"/>
        </w:rPr>
        <w:t>0</w:t>
      </w:r>
      <w:r w:rsidRPr="003633D8">
        <w:rPr>
          <w:rFonts w:ascii="Arial" w:hAnsi="Arial" w:cs="Arial"/>
          <w:color w:val="000000"/>
          <w:spacing w:val="20"/>
        </w:rPr>
        <w:t>13</w:t>
      </w:r>
    </w:p>
    <w:p w14:paraId="560DAEC0" w14:textId="77777777" w:rsidR="00532D05" w:rsidRPr="0036079F" w:rsidRDefault="00532D05" w:rsidP="00532D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F5496" w:themeColor="accent1" w:themeShade="BF"/>
          <w:spacing w:val="20"/>
          <w:kern w:val="24"/>
        </w:rPr>
      </w:pPr>
      <w:r w:rsidRPr="0036079F">
        <w:rPr>
          <w:rFonts w:ascii="Arial" w:hAnsi="Arial" w:cs="Arial"/>
          <w:b/>
          <w:bCs/>
        </w:rPr>
        <w:t>W</w:t>
      </w:r>
      <w:r w:rsidRPr="003633D8">
        <w:rPr>
          <w:rFonts w:ascii="Arial" w:hAnsi="Arial" w:cs="Arial"/>
          <w:b/>
          <w:bCs/>
          <w:color w:val="000000"/>
        </w:rPr>
        <w:tab/>
      </w:r>
      <w:hyperlink r:id="rId8" w:history="1">
        <w:r w:rsidRPr="00491556">
          <w:rPr>
            <w:rStyle w:val="Hyperlink"/>
            <w:rFonts w:ascii="Arial" w:hAnsi="Arial" w:cs="Arial"/>
            <w:color w:val="2F5496" w:themeColor="accent1" w:themeShade="BF"/>
            <w:spacing w:val="20"/>
            <w:kern w:val="24"/>
            <w:u w:val="none"/>
          </w:rPr>
          <w:t>www.avlaiatheater.gr/</w:t>
        </w:r>
      </w:hyperlink>
    </w:p>
    <w:p w14:paraId="0C6E43C4" w14:textId="25D8B375" w:rsidR="003633D8" w:rsidRPr="00532D05" w:rsidRDefault="00000000" w:rsidP="00532D05">
      <w:pPr>
        <w:shd w:val="clear" w:color="auto" w:fill="FFFFFF"/>
        <w:spacing w:line="360" w:lineRule="auto"/>
        <w:rPr>
          <w:rFonts w:ascii="Arial" w:hAnsi="Arial" w:cs="Arial"/>
          <w:b/>
          <w:bCs/>
        </w:rPr>
      </w:pPr>
      <w:hyperlink r:id="rId9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in</w:t>
        </w:r>
        <w:r w:rsidR="00532D05" w:rsidRPr="003633D8">
          <w:rPr>
            <w:rFonts w:ascii="Arial" w:hAnsi="Arial" w:cs="Arial"/>
            <w:b/>
            <w:bCs/>
            <w:color w:val="000000"/>
          </w:rPr>
          <w:tab/>
        </w:r>
        <w:r w:rsidR="00532D05" w:rsidRPr="003633D8">
          <w:rPr>
            <w:rFonts w:ascii="Arial" w:hAnsi="Arial" w:cs="Arial"/>
            <w:bCs/>
            <w:color w:val="000000"/>
          </w:rPr>
          <w:t>|</w:t>
        </w:r>
        <w:r w:rsidR="00532D05" w:rsidRPr="003633D8">
          <w:rPr>
            <w:rFonts w:ascii="Arial" w:hAnsi="Arial" w:cs="Arial"/>
            <w:bCs/>
            <w:color w:val="000000"/>
          </w:rPr>
          <w:tab/>
        </w:r>
      </w:hyperlink>
      <w:hyperlink r:id="rId10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fb</w:t>
        </w:r>
      </w:hyperlink>
      <w:r w:rsidR="00532D05" w:rsidRPr="003633D8">
        <w:rPr>
          <w:rFonts w:ascii="Arial" w:hAnsi="Arial" w:cs="Arial"/>
          <w:b/>
          <w:bCs/>
          <w:color w:val="000000"/>
        </w:rPr>
        <w:tab/>
      </w:r>
      <w:r w:rsidR="00532D05" w:rsidRPr="003633D8">
        <w:rPr>
          <w:rFonts w:ascii="Arial" w:hAnsi="Arial" w:cs="Arial"/>
          <w:bCs/>
          <w:color w:val="000000"/>
        </w:rPr>
        <w:t>|</w:t>
      </w:r>
      <w:r w:rsidR="00532D05" w:rsidRPr="003633D8">
        <w:rPr>
          <w:rFonts w:ascii="Arial" w:hAnsi="Arial" w:cs="Arial"/>
          <w:b/>
          <w:bCs/>
          <w:color w:val="000000"/>
        </w:rPr>
        <w:tab/>
      </w:r>
      <w:hyperlink r:id="rId11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yt</w:t>
        </w:r>
      </w:hyperlink>
    </w:p>
    <w:sectPr w:rsidR="003633D8" w:rsidRPr="00532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135"/>
    <w:multiLevelType w:val="hybridMultilevel"/>
    <w:tmpl w:val="9A7E81FC"/>
    <w:styleLink w:val="a"/>
    <w:lvl w:ilvl="0" w:tplc="34B6B05E">
      <w:start w:val="1"/>
      <w:numFmt w:val="bullet"/>
      <w:lvlText w:val="*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4C5CC">
      <w:start w:val="1"/>
      <w:numFmt w:val="bullet"/>
      <w:lvlText w:val="*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EE410">
      <w:start w:val="1"/>
      <w:numFmt w:val="bullet"/>
      <w:lvlText w:val="*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847F2">
      <w:start w:val="1"/>
      <w:numFmt w:val="bullet"/>
      <w:lvlText w:val="*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67C0A">
      <w:start w:val="1"/>
      <w:numFmt w:val="bullet"/>
      <w:lvlText w:val="*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E75EE">
      <w:start w:val="1"/>
      <w:numFmt w:val="bullet"/>
      <w:lvlText w:val="*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0FC1E">
      <w:start w:val="1"/>
      <w:numFmt w:val="bullet"/>
      <w:lvlText w:val="*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26EE0">
      <w:start w:val="1"/>
      <w:numFmt w:val="bullet"/>
      <w:lvlText w:val="*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28580">
      <w:start w:val="1"/>
      <w:numFmt w:val="bullet"/>
      <w:lvlText w:val="*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520196"/>
    <w:multiLevelType w:val="hybridMultilevel"/>
    <w:tmpl w:val="9A7E81FC"/>
    <w:numStyleLink w:val="a"/>
  </w:abstractNum>
  <w:num w:numId="1" w16cid:durableId="98136763">
    <w:abstractNumId w:val="0"/>
  </w:num>
  <w:num w:numId="2" w16cid:durableId="127555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82"/>
    <w:rsid w:val="00050CCF"/>
    <w:rsid w:val="000D7ABC"/>
    <w:rsid w:val="00141529"/>
    <w:rsid w:val="00170E2C"/>
    <w:rsid w:val="0017500B"/>
    <w:rsid w:val="001829CA"/>
    <w:rsid w:val="00190FEA"/>
    <w:rsid w:val="00197A43"/>
    <w:rsid w:val="001A51F4"/>
    <w:rsid w:val="001B7B4F"/>
    <w:rsid w:val="002057AA"/>
    <w:rsid w:val="00247FD9"/>
    <w:rsid w:val="00277E72"/>
    <w:rsid w:val="002E50AB"/>
    <w:rsid w:val="002F4CA5"/>
    <w:rsid w:val="00350839"/>
    <w:rsid w:val="003620E8"/>
    <w:rsid w:val="003633D8"/>
    <w:rsid w:val="003836CF"/>
    <w:rsid w:val="003F4C9E"/>
    <w:rsid w:val="00416784"/>
    <w:rsid w:val="004241D5"/>
    <w:rsid w:val="00425626"/>
    <w:rsid w:val="00425C9F"/>
    <w:rsid w:val="00484480"/>
    <w:rsid w:val="00484FAB"/>
    <w:rsid w:val="00491556"/>
    <w:rsid w:val="00532D05"/>
    <w:rsid w:val="00547AA3"/>
    <w:rsid w:val="005672C1"/>
    <w:rsid w:val="00585465"/>
    <w:rsid w:val="005A3082"/>
    <w:rsid w:val="00617E17"/>
    <w:rsid w:val="006B4B49"/>
    <w:rsid w:val="006C5E4B"/>
    <w:rsid w:val="00721F54"/>
    <w:rsid w:val="0072691E"/>
    <w:rsid w:val="00733356"/>
    <w:rsid w:val="007468C4"/>
    <w:rsid w:val="00763E64"/>
    <w:rsid w:val="0078350C"/>
    <w:rsid w:val="00875A10"/>
    <w:rsid w:val="008F69B0"/>
    <w:rsid w:val="009542C8"/>
    <w:rsid w:val="009608B4"/>
    <w:rsid w:val="00A31501"/>
    <w:rsid w:val="00A43ACE"/>
    <w:rsid w:val="00A5041A"/>
    <w:rsid w:val="00AA50F4"/>
    <w:rsid w:val="00AB3B53"/>
    <w:rsid w:val="00B029AC"/>
    <w:rsid w:val="00B2048F"/>
    <w:rsid w:val="00B3102E"/>
    <w:rsid w:val="00B45487"/>
    <w:rsid w:val="00B70E0D"/>
    <w:rsid w:val="00B846A4"/>
    <w:rsid w:val="00BE46C5"/>
    <w:rsid w:val="00CB661C"/>
    <w:rsid w:val="00CF3195"/>
    <w:rsid w:val="00D5364E"/>
    <w:rsid w:val="00D74BDE"/>
    <w:rsid w:val="00DB1758"/>
    <w:rsid w:val="00DC6208"/>
    <w:rsid w:val="00E017C3"/>
    <w:rsid w:val="00E12E10"/>
    <w:rsid w:val="00E713E1"/>
    <w:rsid w:val="00EA282E"/>
    <w:rsid w:val="00EC6DD3"/>
    <w:rsid w:val="00ED1F20"/>
    <w:rsid w:val="00EE0952"/>
    <w:rsid w:val="00F25AA9"/>
    <w:rsid w:val="00F721FA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34371"/>
  <w15:chartTrackingRefBased/>
  <w15:docId w15:val="{6C10C89F-56C2-C146-9F47-EC2A44E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AA"/>
    <w:rPr>
      <w:color w:val="605E5C"/>
      <w:shd w:val="clear" w:color="auto" w:fill="E1DFDD"/>
    </w:rPr>
  </w:style>
  <w:style w:type="numbering" w:customStyle="1" w:styleId="a">
    <w:name w:val="Κουκκίδες"/>
    <w:rsid w:val="001829CA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75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laiatheater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.page/Avlaiatheater?sh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.page/Avlaiatheater?share" TargetMode="External"/><Relationship Id="rId11" Type="http://schemas.openxmlformats.org/officeDocument/2006/relationships/hyperlink" Target="https://www.youtube.com/channel/UCFc-7I83tAcBaKZACZoMDR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Avlaiatheater.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vlaiatheater.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dalakas</dc:creator>
  <cp:keywords/>
  <dc:description/>
  <cp:lastModifiedBy>Ioannis dalakas</cp:lastModifiedBy>
  <cp:revision>49</cp:revision>
  <dcterms:created xsi:type="dcterms:W3CDTF">2021-10-08T06:37:00Z</dcterms:created>
  <dcterms:modified xsi:type="dcterms:W3CDTF">2022-07-22T05:52:00Z</dcterms:modified>
</cp:coreProperties>
</file>